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30E5A" w14:textId="64DF29A5" w:rsidR="000A4AB3" w:rsidRPr="000A4AB3" w:rsidRDefault="003F00B3" w:rsidP="000A4AB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邱娜莎</w:t>
      </w:r>
      <w:r w:rsidR="000A4AB3" w:rsidRPr="000A4AB3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博士</w:t>
      </w:r>
    </w:p>
    <w:p w14:paraId="10EA627F" w14:textId="2E79FD8B" w:rsidR="000A4AB3" w:rsidRPr="0000761F" w:rsidRDefault="000A4AB3" w:rsidP="000A4AB3">
      <w:pPr>
        <w:widowControl/>
        <w:spacing w:before="100" w:beforeAutospacing="1" w:after="100" w:afterAutospacing="1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</w:pPr>
      <w:r w:rsidRPr="0000761F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N</w:t>
      </w:r>
      <w:r w:rsidR="003F00B3" w:rsidRPr="0000761F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asha</w:t>
      </w:r>
      <w:r w:rsidRPr="0000761F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  <w:r w:rsidR="003F00B3" w:rsidRPr="0000761F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Qiu</w:t>
      </w:r>
      <w:r w:rsidRPr="0000761F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, Ph.D.</w:t>
      </w:r>
    </w:p>
    <w:p w14:paraId="0AD166C6" w14:textId="77777777" w:rsidR="009A14B5" w:rsidRDefault="000A4AB3" w:rsidP="000A4AB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9DAB"/>
          <w:kern w:val="0"/>
          <w:sz w:val="24"/>
          <w:szCs w:val="24"/>
        </w:rPr>
      </w:pPr>
      <w:r w:rsidRPr="000A4AB3">
        <w:rPr>
          <w:rFonts w:ascii="宋体" w:eastAsia="宋体" w:hAnsi="宋体" w:cs="宋体"/>
          <w:color w:val="009DAB"/>
          <w:kern w:val="0"/>
          <w:sz w:val="24"/>
          <w:szCs w:val="24"/>
        </w:rPr>
        <w:t>医学院</w:t>
      </w:r>
      <w:r>
        <w:rPr>
          <w:rFonts w:ascii="宋体" w:eastAsia="宋体" w:hAnsi="宋体" w:cs="宋体" w:hint="eastAsia"/>
          <w:color w:val="009DAB"/>
          <w:kern w:val="0"/>
          <w:sz w:val="24"/>
          <w:szCs w:val="24"/>
        </w:rPr>
        <w:t>附属杭州市第一人民医院</w:t>
      </w:r>
      <w:r w:rsidR="009A14B5">
        <w:rPr>
          <w:rFonts w:ascii="宋体" w:eastAsia="宋体" w:hAnsi="宋体" w:cs="宋体" w:hint="eastAsia"/>
          <w:color w:val="009DAB"/>
          <w:kern w:val="0"/>
          <w:sz w:val="24"/>
          <w:szCs w:val="24"/>
        </w:rPr>
        <w:t>/生命科学院</w:t>
      </w:r>
    </w:p>
    <w:p w14:paraId="1E607C18" w14:textId="0E9F69D6" w:rsidR="000A4AB3" w:rsidRPr="000A4AB3" w:rsidRDefault="003F00B3" w:rsidP="000A4AB3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药物递送</w:t>
      </w:r>
    </w:p>
    <w:p w14:paraId="7685671A" w14:textId="0380FDF9" w:rsidR="000A4AB3" w:rsidRPr="000A4AB3" w:rsidRDefault="000A4AB3" w:rsidP="000A4AB3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浙江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省</w:t>
      </w:r>
      <w:r w:rsidR="003F00B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肿瘤融合研究与智能医学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重点</w:t>
      </w:r>
      <w:r w:rsidRPr="000A4AB3">
        <w:rPr>
          <w:rFonts w:ascii="宋体" w:eastAsia="宋体" w:hAnsi="宋体" w:cs="宋体"/>
          <w:color w:val="000000"/>
          <w:kern w:val="0"/>
          <w:sz w:val="24"/>
          <w:szCs w:val="24"/>
        </w:rPr>
        <w:t>实验室</w:t>
      </w:r>
    </w:p>
    <w:p w14:paraId="76D14E19" w14:textId="77777777" w:rsidR="000A4AB3" w:rsidRPr="000A4AB3" w:rsidRDefault="000A4AB3" w:rsidP="000A4AB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  <w:u w:val="single"/>
        </w:rPr>
      </w:pPr>
      <w:r w:rsidRPr="000A4AB3">
        <w:rPr>
          <w:rFonts w:ascii="宋体" w:eastAsia="宋体" w:hAnsi="宋体" w:cs="宋体"/>
          <w:b/>
          <w:bCs/>
          <w:color w:val="000000"/>
          <w:kern w:val="0"/>
          <w:sz w:val="24"/>
          <w:szCs w:val="24"/>
          <w:u w:val="single"/>
        </w:rPr>
        <w:t>联系</w:t>
      </w:r>
    </w:p>
    <w:p w14:paraId="56AE0673" w14:textId="4FE30AA6" w:rsidR="000A4AB3" w:rsidRPr="0000761F" w:rsidRDefault="000A4AB3" w:rsidP="000A4AB3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A4AB3">
        <w:rPr>
          <w:rFonts w:ascii="宋体" w:eastAsia="宋体" w:hAnsi="宋体" w:cs="宋体"/>
          <w:color w:val="000000"/>
          <w:kern w:val="0"/>
          <w:sz w:val="24"/>
          <w:szCs w:val="24"/>
        </w:rPr>
        <w:t>邮箱:</w:t>
      </w:r>
      <w:r w:rsidR="003F00B3" w:rsidRPr="0000761F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qiunasha</w:t>
      </w:r>
      <w:r w:rsidRPr="0000761F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@</w:t>
      </w:r>
      <w:r w:rsidR="0003051C" w:rsidRPr="0000761F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zju.edu.cn</w:t>
      </w:r>
      <w:r w:rsidR="001275B8" w:rsidRPr="0000761F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; </w:t>
      </w:r>
      <w:r w:rsidR="003F00B3" w:rsidRPr="0000761F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qiunasha</w:t>
      </w:r>
      <w:r w:rsidR="001275B8" w:rsidRPr="0000761F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@163.com</w:t>
      </w:r>
    </w:p>
    <w:p w14:paraId="737DC7A4" w14:textId="2946D22D" w:rsidR="000E10BE" w:rsidRPr="000E10BE" w:rsidRDefault="000E10BE" w:rsidP="000E10BE">
      <w:pPr>
        <w:widowControl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E10BE">
        <w:rPr>
          <w:rFonts w:ascii="宋体" w:eastAsia="宋体" w:hAnsi="宋体" w:cs="宋体"/>
          <w:noProof/>
          <w:color w:val="000000"/>
          <w:kern w:val="0"/>
          <w:sz w:val="24"/>
          <w:szCs w:val="24"/>
        </w:rPr>
        <w:drawing>
          <wp:inline distT="0" distB="0" distL="0" distR="0" wp14:anchorId="64B04836" wp14:editId="35688D23">
            <wp:extent cx="2590800" cy="3886200"/>
            <wp:effectExtent l="0" t="0" r="0" b="0"/>
            <wp:docPr id="5635916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E21B5" w14:textId="2672528F" w:rsidR="000A4AB3" w:rsidRPr="000A4AB3" w:rsidRDefault="000A4AB3" w:rsidP="000A4AB3">
      <w:pPr>
        <w:widowControl/>
        <w:jc w:val="left"/>
        <w:textAlignment w:val="top"/>
        <w:rPr>
          <w:rFonts w:ascii="宋体" w:eastAsia="宋体" w:hAnsi="宋体" w:cs="宋体"/>
          <w:kern w:val="0"/>
          <w:sz w:val="24"/>
          <w:szCs w:val="24"/>
        </w:rPr>
      </w:pPr>
    </w:p>
    <w:p w14:paraId="60A00FC4" w14:textId="77777777" w:rsidR="000A4AB3" w:rsidRPr="003252DF" w:rsidRDefault="000A4AB3" w:rsidP="000A4AB3">
      <w:pPr>
        <w:widowControl/>
        <w:rPr>
          <w:rFonts w:ascii="Calibri" w:eastAsia="宋体" w:hAnsi="Calibri" w:cs="Calibri"/>
          <w:b/>
          <w:bCs/>
          <w:color w:val="009DAB"/>
          <w:kern w:val="0"/>
          <w:szCs w:val="21"/>
        </w:rPr>
      </w:pP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t>个人简介</w:t>
      </w:r>
    </w:p>
    <w:p w14:paraId="7789CB82" w14:textId="77777777" w:rsidR="000A4AB3" w:rsidRPr="003252DF" w:rsidRDefault="000A4AB3" w:rsidP="000A4AB3">
      <w:pPr>
        <w:widowControl/>
        <w:rPr>
          <w:rFonts w:ascii="Calibri" w:eastAsia="宋体" w:hAnsi="Calibri" w:cs="Calibri"/>
          <w:kern w:val="0"/>
          <w:szCs w:val="21"/>
        </w:rPr>
      </w:pPr>
    </w:p>
    <w:p w14:paraId="7C513D59" w14:textId="01F980D1" w:rsidR="000A4AB3" w:rsidRPr="003252DF" w:rsidRDefault="000E10BE" w:rsidP="003252DF">
      <w:pPr>
        <w:widowControl/>
        <w:spacing w:line="360" w:lineRule="auto"/>
        <w:rPr>
          <w:rFonts w:ascii="Calibri" w:eastAsia="宋体" w:hAnsi="Calibri" w:cs="Calibri"/>
          <w:kern w:val="0"/>
          <w:szCs w:val="21"/>
        </w:rPr>
      </w:pPr>
      <w:r>
        <w:rPr>
          <w:rFonts w:ascii="宋体" w:eastAsia="宋体" w:hAnsi="宋体" w:cs="Calibri" w:hint="eastAsia"/>
          <w:kern w:val="0"/>
          <w:szCs w:val="21"/>
        </w:rPr>
        <w:t>邱娜莎</w:t>
      </w:r>
      <w:r w:rsidR="000A4AB3" w:rsidRPr="003252DF">
        <w:rPr>
          <w:rFonts w:ascii="宋体" w:eastAsia="宋体" w:hAnsi="宋体" w:cs="Calibri" w:hint="eastAsia"/>
          <w:kern w:val="0"/>
          <w:szCs w:val="21"/>
        </w:rPr>
        <w:t>，</w:t>
      </w:r>
      <w:r>
        <w:rPr>
          <w:rFonts w:ascii="Calibri" w:eastAsia="宋体" w:hAnsi="Calibri" w:cs="Calibri" w:hint="eastAsia"/>
          <w:kern w:val="0"/>
          <w:szCs w:val="21"/>
        </w:rPr>
        <w:t>生物化工专业</w:t>
      </w:r>
      <w:r w:rsidR="000B73F0" w:rsidRPr="003252DF">
        <w:rPr>
          <w:rFonts w:ascii="Calibri" w:eastAsia="宋体" w:hAnsi="Calibri" w:cs="Calibri" w:hint="eastAsia"/>
          <w:kern w:val="0"/>
          <w:szCs w:val="21"/>
        </w:rPr>
        <w:t>博士，</w:t>
      </w:r>
      <w:r>
        <w:rPr>
          <w:rFonts w:ascii="宋体" w:eastAsia="宋体" w:hAnsi="宋体" w:cs="Calibri" w:hint="eastAsia"/>
          <w:kern w:val="0"/>
          <w:szCs w:val="21"/>
        </w:rPr>
        <w:t>研究员</w:t>
      </w:r>
      <w:r w:rsidR="001F5710" w:rsidRPr="003252DF">
        <w:rPr>
          <w:rFonts w:ascii="宋体" w:eastAsia="宋体" w:hAnsi="宋体" w:cs="Calibri" w:hint="eastAsia"/>
          <w:kern w:val="0"/>
          <w:szCs w:val="21"/>
        </w:rPr>
        <w:t>，</w:t>
      </w:r>
      <w:r w:rsidR="00336D07">
        <w:rPr>
          <w:rFonts w:ascii="宋体" w:eastAsia="宋体" w:hAnsi="宋体" w:cs="Calibri" w:hint="eastAsia"/>
          <w:kern w:val="0"/>
          <w:szCs w:val="21"/>
        </w:rPr>
        <w:t>博士研究生导师，</w:t>
      </w:r>
      <w:r w:rsidR="00336D07" w:rsidRPr="00336D07">
        <w:rPr>
          <w:rFonts w:ascii="宋体" w:eastAsia="宋体" w:hAnsi="宋体" w:cs="Calibri" w:hint="eastAsia"/>
          <w:kern w:val="0"/>
          <w:szCs w:val="21"/>
        </w:rPr>
        <w:t>研究方向为肿瘤基因</w:t>
      </w:r>
      <w:r w:rsidR="00336D07">
        <w:rPr>
          <w:rFonts w:ascii="宋体" w:eastAsia="宋体" w:hAnsi="宋体" w:cs="Calibri" w:hint="eastAsia"/>
          <w:kern w:val="0"/>
          <w:szCs w:val="21"/>
        </w:rPr>
        <w:t>/免疫治疗以及新型纳米中药</w:t>
      </w:r>
      <w:r w:rsidR="00336D07" w:rsidRPr="00336D07">
        <w:rPr>
          <w:rFonts w:ascii="宋体" w:eastAsia="宋体" w:hAnsi="宋体" w:cs="Calibri" w:hint="eastAsia"/>
          <w:kern w:val="0"/>
          <w:szCs w:val="21"/>
        </w:rPr>
        <w:t>。</w:t>
      </w:r>
      <w:r w:rsidR="001F5710" w:rsidRPr="003252DF">
        <w:rPr>
          <w:rFonts w:ascii="宋体" w:eastAsia="宋体" w:hAnsi="宋体" w:cs="Calibri" w:hint="eastAsia"/>
          <w:kern w:val="0"/>
          <w:szCs w:val="21"/>
        </w:rPr>
        <w:t>现为</w:t>
      </w:r>
      <w:r w:rsidRPr="000E10BE">
        <w:rPr>
          <w:rFonts w:ascii="Calibri" w:eastAsia="宋体" w:hAnsi="Calibri" w:cs="Calibri" w:hint="eastAsia"/>
          <w:kern w:val="0"/>
          <w:szCs w:val="21"/>
        </w:rPr>
        <w:t>浙江省肿瘤融合研究与智能医学重点实验室</w:t>
      </w:r>
      <w:r>
        <w:rPr>
          <w:rFonts w:ascii="Calibri" w:eastAsia="宋体" w:hAnsi="Calibri" w:cs="Calibri" w:hint="eastAsia"/>
          <w:kern w:val="0"/>
          <w:szCs w:val="21"/>
        </w:rPr>
        <w:t>智能材料平台负责人</w:t>
      </w:r>
      <w:r w:rsidR="001F5710" w:rsidRPr="003252DF">
        <w:rPr>
          <w:rFonts w:ascii="Calibri" w:eastAsia="宋体" w:hAnsi="Calibri" w:cs="Calibri" w:hint="eastAsia"/>
          <w:kern w:val="0"/>
          <w:szCs w:val="21"/>
        </w:rPr>
        <w:t>，西湖大学附属</w:t>
      </w:r>
      <w:r w:rsidR="005762BF">
        <w:rPr>
          <w:rFonts w:ascii="Calibri" w:eastAsia="宋体" w:hAnsi="Calibri" w:cs="Calibri" w:hint="eastAsia"/>
          <w:kern w:val="0"/>
          <w:szCs w:val="21"/>
        </w:rPr>
        <w:t>杭州</w:t>
      </w:r>
      <w:r w:rsidR="001F5710" w:rsidRPr="003252DF">
        <w:rPr>
          <w:rFonts w:ascii="Calibri" w:eastAsia="宋体" w:hAnsi="Calibri" w:cs="Calibri" w:hint="eastAsia"/>
          <w:kern w:val="0"/>
          <w:szCs w:val="21"/>
        </w:rPr>
        <w:t>市</w:t>
      </w:r>
      <w:r w:rsidR="005762BF">
        <w:rPr>
          <w:rFonts w:ascii="Calibri" w:eastAsia="宋体" w:hAnsi="Calibri" w:cs="Calibri" w:hint="eastAsia"/>
          <w:kern w:val="0"/>
          <w:szCs w:val="21"/>
        </w:rPr>
        <w:t>第</w:t>
      </w:r>
      <w:r w:rsidR="001F5710" w:rsidRPr="003252DF">
        <w:rPr>
          <w:rFonts w:ascii="Calibri" w:eastAsia="宋体" w:hAnsi="Calibri" w:cs="Calibri" w:hint="eastAsia"/>
          <w:kern w:val="0"/>
          <w:szCs w:val="21"/>
        </w:rPr>
        <w:t>一</w:t>
      </w:r>
      <w:r w:rsidR="005762BF">
        <w:rPr>
          <w:rFonts w:ascii="Calibri" w:eastAsia="宋体" w:hAnsi="Calibri" w:cs="Calibri" w:hint="eastAsia"/>
          <w:kern w:val="0"/>
          <w:szCs w:val="21"/>
        </w:rPr>
        <w:t>人民</w:t>
      </w:r>
      <w:r w:rsidR="001F5710" w:rsidRPr="003252DF">
        <w:rPr>
          <w:rFonts w:ascii="Calibri" w:eastAsia="宋体" w:hAnsi="Calibri" w:cs="Calibri" w:hint="eastAsia"/>
          <w:kern w:val="0"/>
          <w:szCs w:val="21"/>
        </w:rPr>
        <w:t>医院</w:t>
      </w:r>
      <w:r w:rsidR="00C732F8">
        <w:rPr>
          <w:rFonts w:ascii="Calibri" w:eastAsia="宋体" w:hAnsi="Calibri" w:cs="Calibri" w:hint="eastAsia"/>
          <w:kern w:val="0"/>
          <w:szCs w:val="21"/>
        </w:rPr>
        <w:t>纳米药物学科带头人</w:t>
      </w:r>
      <w:r w:rsidR="001F5710" w:rsidRPr="003252DF">
        <w:rPr>
          <w:rFonts w:ascii="Calibri" w:eastAsia="宋体" w:hAnsi="Calibri" w:cs="Calibri" w:hint="eastAsia"/>
          <w:kern w:val="0"/>
          <w:szCs w:val="21"/>
        </w:rPr>
        <w:t>。</w:t>
      </w:r>
      <w:r w:rsidR="00C732F8" w:rsidRPr="00C732F8">
        <w:rPr>
          <w:rFonts w:ascii="宋体" w:eastAsia="宋体" w:hAnsi="宋体" w:cs="Calibri" w:hint="eastAsia"/>
          <w:kern w:val="0"/>
          <w:szCs w:val="21"/>
        </w:rPr>
        <w:t>2016年毕业于浙江大学，同年加入浙江大学药学院任助理研究员，于2018年赴美国北卡罗莱纳大学教堂山分校从事肿瘤免疫治疗研究</w:t>
      </w:r>
      <w:r w:rsidR="00793150">
        <w:rPr>
          <w:rFonts w:ascii="宋体" w:eastAsia="宋体" w:hAnsi="宋体" w:cs="Calibri" w:hint="eastAsia"/>
          <w:kern w:val="0"/>
          <w:szCs w:val="21"/>
        </w:rPr>
        <w:t>,</w:t>
      </w:r>
      <w:r w:rsidR="00C732F8" w:rsidRPr="00C732F8">
        <w:rPr>
          <w:rFonts w:ascii="宋体" w:eastAsia="宋体" w:hAnsi="宋体" w:cs="Calibri" w:hint="eastAsia"/>
          <w:kern w:val="0"/>
          <w:szCs w:val="21"/>
        </w:rPr>
        <w:t>于2021年加入杭州市第一人民医院肿瘤融合研究与智能医学重点实验室</w:t>
      </w:r>
      <w:r w:rsidR="00336D07">
        <w:rPr>
          <w:rFonts w:ascii="宋体" w:eastAsia="宋体" w:hAnsi="宋体" w:cs="Calibri" w:hint="eastAsia"/>
          <w:kern w:val="0"/>
          <w:szCs w:val="21"/>
        </w:rPr>
        <w:t>，</w:t>
      </w:r>
      <w:r w:rsidR="000A4AB3" w:rsidRPr="003252DF">
        <w:rPr>
          <w:rFonts w:ascii="宋体" w:eastAsia="宋体" w:hAnsi="宋体" w:cs="Calibri" w:hint="eastAsia"/>
          <w:kern w:val="0"/>
          <w:szCs w:val="21"/>
        </w:rPr>
        <w:t>于</w:t>
      </w:r>
      <w:r w:rsidR="000A4AB3" w:rsidRPr="003252DF">
        <w:rPr>
          <w:rFonts w:ascii="Calibri" w:eastAsia="宋体" w:hAnsi="Calibri" w:cs="Calibri"/>
          <w:kern w:val="0"/>
          <w:szCs w:val="21"/>
        </w:rPr>
        <w:t>202</w:t>
      </w:r>
      <w:r w:rsidR="000B529A" w:rsidRPr="003252DF">
        <w:rPr>
          <w:rFonts w:ascii="Calibri" w:eastAsia="宋体" w:hAnsi="Calibri" w:cs="Calibri" w:hint="eastAsia"/>
          <w:kern w:val="0"/>
          <w:szCs w:val="21"/>
        </w:rPr>
        <w:t>3</w:t>
      </w:r>
      <w:r w:rsidR="000A4AB3" w:rsidRPr="003252DF">
        <w:rPr>
          <w:rFonts w:ascii="宋体" w:eastAsia="宋体" w:hAnsi="宋体" w:cs="Calibri" w:hint="eastAsia"/>
          <w:kern w:val="0"/>
          <w:szCs w:val="21"/>
        </w:rPr>
        <w:t>年</w:t>
      </w:r>
      <w:r w:rsidR="000B529A" w:rsidRPr="003252DF">
        <w:rPr>
          <w:rFonts w:ascii="宋体" w:eastAsia="宋体" w:hAnsi="宋体" w:cs="Calibri" w:hint="eastAsia"/>
          <w:kern w:val="0"/>
          <w:szCs w:val="21"/>
        </w:rPr>
        <w:t>12月</w:t>
      </w:r>
      <w:r w:rsidR="000A4AB3" w:rsidRPr="003252DF">
        <w:rPr>
          <w:rFonts w:ascii="宋体" w:eastAsia="宋体" w:hAnsi="宋体" w:cs="Calibri" w:hint="eastAsia"/>
          <w:kern w:val="0"/>
          <w:szCs w:val="21"/>
        </w:rPr>
        <w:t>加入西湖大学</w:t>
      </w:r>
      <w:r w:rsidR="000B529A" w:rsidRPr="003252DF">
        <w:rPr>
          <w:rFonts w:ascii="宋体" w:eastAsia="宋体" w:hAnsi="宋体" w:cs="Calibri" w:hint="eastAsia"/>
          <w:kern w:val="0"/>
          <w:szCs w:val="21"/>
        </w:rPr>
        <w:t>医学院/</w:t>
      </w:r>
      <w:r w:rsidR="000A4AB3" w:rsidRPr="003252DF">
        <w:rPr>
          <w:rFonts w:ascii="宋体" w:eastAsia="宋体" w:hAnsi="宋体" w:cs="Calibri" w:hint="eastAsia"/>
          <w:kern w:val="0"/>
          <w:szCs w:val="21"/>
        </w:rPr>
        <w:t>生命科学学院，担任特聘研究员，博士</w:t>
      </w:r>
      <w:r w:rsidR="00336D07">
        <w:rPr>
          <w:rFonts w:ascii="宋体" w:eastAsia="宋体" w:hAnsi="宋体" w:cs="Calibri" w:hint="eastAsia"/>
          <w:kern w:val="0"/>
          <w:szCs w:val="21"/>
        </w:rPr>
        <w:t>研究</w:t>
      </w:r>
      <w:r w:rsidR="000A4AB3" w:rsidRPr="003252DF">
        <w:rPr>
          <w:rFonts w:ascii="宋体" w:eastAsia="宋体" w:hAnsi="宋体" w:cs="Calibri" w:hint="eastAsia"/>
          <w:kern w:val="0"/>
          <w:szCs w:val="21"/>
        </w:rPr>
        <w:t>生导师</w:t>
      </w:r>
      <w:r w:rsidR="00336D07">
        <w:rPr>
          <w:rFonts w:ascii="宋体" w:eastAsia="宋体" w:hAnsi="宋体" w:cs="Calibri" w:hint="eastAsia"/>
          <w:kern w:val="0"/>
          <w:szCs w:val="21"/>
        </w:rPr>
        <w:t>。</w:t>
      </w:r>
    </w:p>
    <w:p w14:paraId="0BCC3A1B" w14:textId="77777777" w:rsidR="00C30326" w:rsidRDefault="00C30326" w:rsidP="003252DF">
      <w:pPr>
        <w:widowControl/>
        <w:spacing w:line="360" w:lineRule="auto"/>
        <w:rPr>
          <w:rFonts w:ascii="宋体" w:eastAsia="宋体" w:hAnsi="宋体" w:cs="Calibri"/>
          <w:b/>
          <w:bCs/>
          <w:color w:val="009DAB"/>
          <w:kern w:val="0"/>
          <w:szCs w:val="21"/>
        </w:rPr>
      </w:pPr>
    </w:p>
    <w:p w14:paraId="749084CA" w14:textId="7848615E" w:rsidR="000A4AB3" w:rsidRPr="003252DF" w:rsidRDefault="000A4AB3" w:rsidP="003252DF">
      <w:pPr>
        <w:widowControl/>
        <w:spacing w:line="360" w:lineRule="auto"/>
        <w:rPr>
          <w:rFonts w:ascii="Calibri" w:eastAsia="宋体" w:hAnsi="Calibri" w:cs="Calibri"/>
          <w:b/>
          <w:bCs/>
          <w:color w:val="009DAB"/>
          <w:kern w:val="0"/>
          <w:szCs w:val="21"/>
        </w:rPr>
      </w:pP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lastRenderedPageBreak/>
        <w:t>学术成果及研究方向</w:t>
      </w:r>
    </w:p>
    <w:p w14:paraId="5863C4DF" w14:textId="7BE9DAED" w:rsidR="000A4AB3" w:rsidRPr="004F2FB2" w:rsidRDefault="00990BCE" w:rsidP="00712C8B">
      <w:pPr>
        <w:widowControl/>
        <w:adjustRightInd w:val="0"/>
        <w:snapToGrid w:val="0"/>
        <w:spacing w:line="360" w:lineRule="auto"/>
        <w:rPr>
          <w:rFonts w:ascii="Times New Roman" w:eastAsia="宋体" w:hAnsi="Times New Roman" w:cs="Calibri"/>
          <w:kern w:val="0"/>
          <w:szCs w:val="21"/>
        </w:rPr>
      </w:pPr>
      <w:r w:rsidRPr="00712C8B">
        <w:rPr>
          <w:rFonts w:ascii="Calibri" w:eastAsia="宋体" w:hAnsi="Calibri" w:cs="Calibri" w:hint="eastAsia"/>
          <w:kern w:val="0"/>
          <w:szCs w:val="21"/>
        </w:rPr>
        <w:t>已发表</w:t>
      </w:r>
      <w:r w:rsidRPr="004F2FB2">
        <w:rPr>
          <w:rFonts w:ascii="Times New Roman" w:eastAsia="宋体" w:hAnsi="Times New Roman" w:cs="Calibri" w:hint="eastAsia"/>
          <w:kern w:val="0"/>
          <w:szCs w:val="21"/>
        </w:rPr>
        <w:t>Advanced</w:t>
      </w:r>
      <w:r w:rsidRPr="004F2FB2">
        <w:rPr>
          <w:rFonts w:ascii="Times New Roman" w:eastAsia="宋体" w:hAnsi="Times New Roman" w:cs="Calibri" w:hint="eastAsia"/>
          <w:kern w:val="0"/>
          <w:szCs w:val="21"/>
        </w:rPr>
        <w:t xml:space="preserve">　</w:t>
      </w:r>
      <w:r w:rsidRPr="004F2FB2">
        <w:rPr>
          <w:rFonts w:ascii="Times New Roman" w:eastAsia="宋体" w:hAnsi="Times New Roman" w:cs="Calibri" w:hint="eastAsia"/>
          <w:kern w:val="0"/>
          <w:szCs w:val="21"/>
        </w:rPr>
        <w:t>Materials</w:t>
      </w:r>
      <w:r w:rsidRPr="004F2FB2">
        <w:rPr>
          <w:rFonts w:ascii="Times New Roman" w:eastAsia="宋体" w:hAnsi="Times New Roman" w:cs="Calibri"/>
          <w:kern w:val="0"/>
          <w:szCs w:val="21"/>
        </w:rPr>
        <w:t xml:space="preserve">, </w:t>
      </w:r>
      <w:r w:rsidRPr="004F2FB2">
        <w:rPr>
          <w:rFonts w:ascii="Times New Roman" w:eastAsia="宋体" w:hAnsi="Times New Roman" w:cs="Calibri" w:hint="eastAsia"/>
          <w:kern w:val="0"/>
          <w:szCs w:val="21"/>
        </w:rPr>
        <w:t xml:space="preserve">Nano Letters, </w:t>
      </w:r>
      <w:r w:rsidRPr="004F2FB2">
        <w:rPr>
          <w:rFonts w:ascii="Times New Roman" w:eastAsia="宋体" w:hAnsi="Times New Roman" w:cs="Calibri"/>
          <w:kern w:val="0"/>
          <w:szCs w:val="21"/>
        </w:rPr>
        <w:t>Biomaterials</w:t>
      </w:r>
      <w:r w:rsidRPr="004F2FB2">
        <w:rPr>
          <w:rFonts w:ascii="Times New Roman" w:eastAsia="宋体" w:hAnsi="Times New Roman" w:cs="Calibri" w:hint="eastAsia"/>
          <w:kern w:val="0"/>
          <w:szCs w:val="21"/>
        </w:rPr>
        <w:t>等</w:t>
      </w:r>
      <w:r w:rsidRPr="004F2FB2">
        <w:rPr>
          <w:rFonts w:ascii="Times New Roman" w:eastAsia="宋体" w:hAnsi="Times New Roman" w:cs="Calibri" w:hint="eastAsia"/>
          <w:kern w:val="0"/>
          <w:szCs w:val="21"/>
        </w:rPr>
        <w:t>SCI</w:t>
      </w:r>
      <w:r w:rsidRPr="004F2FB2">
        <w:rPr>
          <w:rFonts w:ascii="Times New Roman" w:eastAsia="宋体" w:hAnsi="Times New Roman" w:cs="Calibri" w:hint="eastAsia"/>
          <w:kern w:val="0"/>
          <w:szCs w:val="21"/>
        </w:rPr>
        <w:t>收录论文</w:t>
      </w:r>
      <w:r w:rsidRPr="004F2FB2">
        <w:rPr>
          <w:rFonts w:ascii="Times New Roman" w:eastAsia="宋体" w:hAnsi="Times New Roman" w:cs="Calibri" w:hint="eastAsia"/>
          <w:kern w:val="0"/>
          <w:szCs w:val="21"/>
        </w:rPr>
        <w:t>30</w:t>
      </w:r>
      <w:r w:rsidRPr="004F2FB2">
        <w:rPr>
          <w:rFonts w:ascii="Times New Roman" w:eastAsia="宋体" w:hAnsi="Times New Roman" w:cs="Calibri" w:hint="eastAsia"/>
          <w:kern w:val="0"/>
          <w:szCs w:val="21"/>
        </w:rPr>
        <w:t>篇，</w:t>
      </w:r>
      <w:r w:rsidRPr="004F2FB2">
        <w:rPr>
          <w:rFonts w:ascii="Times New Roman" w:eastAsia="宋体" w:hAnsi="Times New Roman" w:cs="Calibri" w:hint="eastAsia"/>
          <w:kern w:val="0"/>
          <w:szCs w:val="21"/>
        </w:rPr>
        <w:t xml:space="preserve"> SCI</w:t>
      </w:r>
      <w:r w:rsidRPr="004F2FB2">
        <w:rPr>
          <w:rFonts w:ascii="Times New Roman" w:eastAsia="宋体" w:hAnsi="Times New Roman" w:cs="Calibri" w:hint="eastAsia"/>
          <w:kern w:val="0"/>
          <w:szCs w:val="21"/>
        </w:rPr>
        <w:t>他引合计</w:t>
      </w:r>
      <w:r w:rsidRPr="004F2FB2">
        <w:rPr>
          <w:rFonts w:ascii="Times New Roman" w:eastAsia="宋体" w:hAnsi="Times New Roman" w:cs="Calibri" w:hint="eastAsia"/>
          <w:kern w:val="0"/>
          <w:szCs w:val="21"/>
        </w:rPr>
        <w:t>2</w:t>
      </w:r>
      <w:r w:rsidRPr="004F2FB2">
        <w:rPr>
          <w:rFonts w:ascii="Times New Roman" w:eastAsia="宋体" w:hAnsi="Times New Roman" w:cs="Calibri"/>
          <w:kern w:val="0"/>
          <w:szCs w:val="21"/>
        </w:rPr>
        <w:t>020</w:t>
      </w:r>
      <w:r w:rsidRPr="004F2FB2">
        <w:rPr>
          <w:rFonts w:ascii="Times New Roman" w:eastAsia="宋体" w:hAnsi="Times New Roman" w:cs="Calibri" w:hint="eastAsia"/>
          <w:kern w:val="0"/>
          <w:szCs w:val="21"/>
        </w:rPr>
        <w:t>次，</w:t>
      </w:r>
      <w:proofErr w:type="gramStart"/>
      <w:r w:rsidRPr="004F2FB2">
        <w:rPr>
          <w:rFonts w:ascii="Times New Roman" w:eastAsia="宋体" w:hAnsi="Times New Roman" w:cs="Calibri" w:hint="eastAsia"/>
          <w:kern w:val="0"/>
          <w:szCs w:val="21"/>
        </w:rPr>
        <w:t>篇均</w:t>
      </w:r>
      <w:proofErr w:type="gramEnd"/>
      <w:r w:rsidRPr="004F2FB2">
        <w:rPr>
          <w:rFonts w:ascii="Times New Roman" w:eastAsia="宋体" w:hAnsi="Times New Roman" w:cs="Calibri" w:hint="eastAsia"/>
          <w:kern w:val="0"/>
          <w:szCs w:val="21"/>
        </w:rPr>
        <w:t>SCI</w:t>
      </w:r>
      <w:r w:rsidRPr="004F2FB2">
        <w:rPr>
          <w:rFonts w:ascii="Times New Roman" w:eastAsia="宋体" w:hAnsi="Times New Roman" w:cs="Calibri" w:hint="eastAsia"/>
          <w:kern w:val="0"/>
          <w:szCs w:val="21"/>
        </w:rPr>
        <w:t>他引</w:t>
      </w:r>
      <w:r w:rsidRPr="004F2FB2">
        <w:rPr>
          <w:rFonts w:ascii="Times New Roman" w:eastAsia="宋体" w:hAnsi="Times New Roman" w:cs="Calibri" w:hint="eastAsia"/>
          <w:kern w:val="0"/>
          <w:szCs w:val="21"/>
        </w:rPr>
        <w:t>7</w:t>
      </w:r>
      <w:r w:rsidRPr="004F2FB2">
        <w:rPr>
          <w:rFonts w:ascii="Times New Roman" w:eastAsia="宋体" w:hAnsi="Times New Roman" w:cs="Calibri"/>
          <w:kern w:val="0"/>
          <w:szCs w:val="21"/>
        </w:rPr>
        <w:t>2</w:t>
      </w:r>
      <w:r w:rsidRPr="004F2FB2">
        <w:rPr>
          <w:rFonts w:ascii="Times New Roman" w:eastAsia="宋体" w:hAnsi="Times New Roman" w:cs="Calibri" w:hint="eastAsia"/>
          <w:kern w:val="0"/>
          <w:szCs w:val="21"/>
        </w:rPr>
        <w:t>次。</w:t>
      </w:r>
    </w:p>
    <w:p w14:paraId="4742E9AF" w14:textId="77777777" w:rsidR="00990BCE" w:rsidRPr="00712C8B" w:rsidRDefault="00990BCE" w:rsidP="000A4AB3">
      <w:pPr>
        <w:widowControl/>
        <w:rPr>
          <w:rFonts w:ascii="Calibri" w:eastAsia="宋体" w:hAnsi="Calibri" w:cs="Calibri"/>
          <w:kern w:val="0"/>
          <w:szCs w:val="21"/>
        </w:rPr>
      </w:pPr>
    </w:p>
    <w:p w14:paraId="5FD582F0" w14:textId="29EB9EE2" w:rsidR="0000761F" w:rsidRPr="0000761F" w:rsidRDefault="000A4AB3" w:rsidP="0000761F">
      <w:pPr>
        <w:widowControl/>
        <w:rPr>
          <w:rFonts w:ascii="Calibri" w:eastAsia="宋体" w:hAnsi="Calibri" w:cs="Calibri"/>
          <w:b/>
          <w:bCs/>
          <w:color w:val="009DAB"/>
          <w:kern w:val="0"/>
          <w:szCs w:val="21"/>
        </w:rPr>
      </w:pP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t>代表论文</w:t>
      </w:r>
      <w:r w:rsidR="0000761F" w:rsidRPr="0000761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（第一作者及通讯作者）：</w:t>
      </w:r>
    </w:p>
    <w:p w14:paraId="1D0D2BFF" w14:textId="77777777" w:rsidR="0000761F" w:rsidRPr="0000761F" w:rsidRDefault="0000761F" w:rsidP="0000761F">
      <w:pPr>
        <w:numPr>
          <w:ilvl w:val="0"/>
          <w:numId w:val="3"/>
        </w:numPr>
        <w:adjustRightInd w:val="0"/>
        <w:snapToGrid w:val="0"/>
        <w:spacing w:beforeLines="100" w:before="312" w:line="360" w:lineRule="auto"/>
        <w:ind w:left="357" w:hanging="357"/>
        <w:rPr>
          <w:rFonts w:ascii="Times New Roman" w:eastAsia="宋体" w:hAnsi="Times New Roman" w:cs="Times New Roman"/>
          <w:b/>
          <w:bCs/>
          <w:szCs w:val="21"/>
        </w:rPr>
      </w:pPr>
      <w:r w:rsidRPr="0000761F">
        <w:rPr>
          <w:rFonts w:ascii="Times New Roman" w:eastAsia="宋体" w:hAnsi="Times New Roman" w:cs="Times New Roman"/>
          <w:b/>
          <w:bCs/>
          <w:szCs w:val="21"/>
        </w:rPr>
        <w:t>Qiu Nasha,</w:t>
      </w:r>
      <w:r w:rsidRPr="0000761F">
        <w:rPr>
          <w:rFonts w:ascii="Times New Roman" w:eastAsia="宋体" w:hAnsi="Times New Roman" w:cs="Times New Roman"/>
          <w:szCs w:val="21"/>
        </w:rPr>
        <w:t xml:space="preserve"> Liu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Xiangrui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, Zhong Yin, Zhou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Zhuxian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, Piao Ying, Miao Lei, Zhang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Qianzhi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, Tang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Jianbin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, Huang Leaf, Shen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Youqing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>*</w:t>
      </w:r>
      <w:r w:rsidRPr="0000761F">
        <w:rPr>
          <w:rFonts w:ascii="Times New Roman" w:eastAsia="宋体" w:hAnsi="Times New Roman" w:cs="Times New Roman" w:hint="eastAsia"/>
          <w:szCs w:val="21"/>
        </w:rPr>
        <w:t>.</w:t>
      </w:r>
      <w:r w:rsidRPr="0000761F">
        <w:rPr>
          <w:rFonts w:ascii="Times New Roman" w:eastAsia="宋体" w:hAnsi="Times New Roman" w:cs="Times New Roman"/>
          <w:szCs w:val="21"/>
        </w:rPr>
        <w:t xml:space="preserve"> Esterase-Activated Charge-Reversal Polymer for Fibroblast-Exempt Cancer Gene Therapy, </w:t>
      </w:r>
      <w:bookmarkStart w:id="0" w:name="_Hlk97051724"/>
      <w:r w:rsidRPr="0000761F">
        <w:rPr>
          <w:rFonts w:ascii="Times New Roman" w:eastAsia="宋体" w:hAnsi="Times New Roman" w:cs="Times New Roman"/>
          <w:b/>
          <w:bCs/>
          <w:szCs w:val="21"/>
        </w:rPr>
        <w:t>Advanced Materials,</w:t>
      </w:r>
      <w:bookmarkEnd w:id="0"/>
      <w:r w:rsidRPr="0000761F">
        <w:rPr>
          <w:rFonts w:ascii="Times New Roman" w:eastAsia="宋体" w:hAnsi="Times New Roman" w:cs="Times New Roman"/>
          <w:b/>
          <w:bCs/>
          <w:szCs w:val="21"/>
        </w:rPr>
        <w:t xml:space="preserve"> </w:t>
      </w:r>
      <w:r w:rsidRPr="0000761F">
        <w:rPr>
          <w:rFonts w:ascii="Times New Roman" w:eastAsia="宋体" w:hAnsi="Times New Roman" w:cs="Times New Roman"/>
          <w:szCs w:val="21"/>
        </w:rPr>
        <w:t>2016, 28(48): 10613-10622</w:t>
      </w:r>
      <w:r w:rsidRPr="0000761F">
        <w:rPr>
          <w:rFonts w:ascii="Times New Roman" w:eastAsia="宋体" w:hAnsi="Times New Roman" w:cs="Times New Roman" w:hint="eastAsia"/>
          <w:szCs w:val="21"/>
        </w:rPr>
        <w:t>.</w:t>
      </w:r>
      <w:r w:rsidRPr="0000761F">
        <w:rPr>
          <w:rFonts w:ascii="Times New Roman" w:eastAsia="宋体" w:hAnsi="Times New Roman" w:cs="Times New Roman"/>
          <w:szCs w:val="21"/>
        </w:rPr>
        <w:t xml:space="preserve">  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(I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>F=29.4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,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 xml:space="preserve"> 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引用次数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: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 xml:space="preserve"> 178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)</w:t>
      </w:r>
    </w:p>
    <w:p w14:paraId="1D5DA450" w14:textId="77777777" w:rsidR="0000761F" w:rsidRPr="0000761F" w:rsidRDefault="0000761F" w:rsidP="0000761F">
      <w:pPr>
        <w:numPr>
          <w:ilvl w:val="0"/>
          <w:numId w:val="3"/>
        </w:numPr>
        <w:adjustRightInd w:val="0"/>
        <w:snapToGrid w:val="0"/>
        <w:spacing w:beforeLines="50" w:before="156" w:line="360" w:lineRule="auto"/>
        <w:rPr>
          <w:rFonts w:ascii="Times New Roman" w:eastAsia="宋体" w:hAnsi="Times New Roman" w:cs="Times New Roman"/>
          <w:b/>
          <w:bCs/>
          <w:szCs w:val="24"/>
        </w:rPr>
      </w:pPr>
      <w:r w:rsidRPr="0000761F">
        <w:rPr>
          <w:rFonts w:ascii="Times New Roman" w:eastAsia="宋体" w:hAnsi="Times New Roman" w:cs="Times New Roman"/>
          <w:b/>
          <w:bCs/>
          <w:szCs w:val="24"/>
        </w:rPr>
        <w:t>Qiu Nasha,</w:t>
      </w:r>
      <w:r w:rsidRPr="0000761F">
        <w:rPr>
          <w:rFonts w:ascii="Times New Roman" w:eastAsia="宋体" w:hAnsi="Times New Roman" w:cs="Times New Roman"/>
          <w:szCs w:val="24"/>
        </w:rPr>
        <w:t xml:space="preserve"> Gao </w:t>
      </w:r>
      <w:proofErr w:type="spellStart"/>
      <w:r w:rsidRPr="0000761F">
        <w:rPr>
          <w:rFonts w:ascii="Times New Roman" w:eastAsia="宋体" w:hAnsi="Times New Roman" w:cs="Times New Roman"/>
          <w:szCs w:val="24"/>
        </w:rPr>
        <w:t>Jianqing</w:t>
      </w:r>
      <w:proofErr w:type="spellEnd"/>
      <w:r w:rsidRPr="0000761F">
        <w:rPr>
          <w:rFonts w:ascii="Times New Roman" w:eastAsia="宋体" w:hAnsi="Times New Roman" w:cs="Times New Roman"/>
          <w:szCs w:val="24"/>
        </w:rPr>
        <w:t xml:space="preserve">, Liu Qi, Wang </w:t>
      </w:r>
      <w:proofErr w:type="spellStart"/>
      <w:r w:rsidRPr="0000761F">
        <w:rPr>
          <w:rFonts w:ascii="Times New Roman" w:eastAsia="宋体" w:hAnsi="Times New Roman" w:cs="Times New Roman"/>
          <w:szCs w:val="24"/>
        </w:rPr>
        <w:t>Jinqiang</w:t>
      </w:r>
      <w:proofErr w:type="spellEnd"/>
      <w:r w:rsidRPr="0000761F">
        <w:rPr>
          <w:rFonts w:ascii="Times New Roman" w:eastAsia="宋体" w:hAnsi="Times New Roman" w:cs="Times New Roman"/>
          <w:szCs w:val="24"/>
        </w:rPr>
        <w:t xml:space="preserve">, Shen </w:t>
      </w:r>
      <w:proofErr w:type="spellStart"/>
      <w:r w:rsidRPr="0000761F">
        <w:rPr>
          <w:rFonts w:ascii="Times New Roman" w:eastAsia="宋体" w:hAnsi="Times New Roman" w:cs="Times New Roman"/>
          <w:szCs w:val="24"/>
        </w:rPr>
        <w:t>Youqing</w:t>
      </w:r>
      <w:proofErr w:type="spellEnd"/>
      <w:r w:rsidRPr="0000761F">
        <w:rPr>
          <w:rFonts w:ascii="Times New Roman" w:eastAsia="宋体" w:hAnsi="Times New Roman" w:cs="Times New Roman"/>
          <w:szCs w:val="24"/>
        </w:rPr>
        <w:t xml:space="preserve">*. Enzyme-Responsive Charge-Reversal Polymer-Mediated Effective Gene Therapy for Intraperitoneal Tumors, </w:t>
      </w:r>
      <w:r w:rsidRPr="0000761F">
        <w:rPr>
          <w:rFonts w:ascii="Times New Roman" w:eastAsia="宋体" w:hAnsi="Times New Roman" w:cs="Times New Roman"/>
          <w:b/>
          <w:bCs/>
          <w:szCs w:val="24"/>
        </w:rPr>
        <w:t xml:space="preserve">Biomacromolecules, </w:t>
      </w:r>
      <w:r w:rsidRPr="0000761F">
        <w:rPr>
          <w:rFonts w:ascii="Times New Roman" w:eastAsia="宋体" w:hAnsi="Times New Roman" w:cs="Times New Roman"/>
          <w:szCs w:val="24"/>
        </w:rPr>
        <w:t>2018, 19(6): 2308-2319</w:t>
      </w:r>
      <w:r w:rsidRPr="0000761F">
        <w:rPr>
          <w:rFonts w:ascii="Times New Roman" w:eastAsia="宋体" w:hAnsi="Times New Roman" w:cs="Times New Roman" w:hint="eastAsia"/>
          <w:szCs w:val="24"/>
        </w:rPr>
        <w:t>.</w:t>
      </w:r>
      <w:r w:rsidRPr="0000761F">
        <w:rPr>
          <w:rFonts w:ascii="Times New Roman" w:eastAsia="宋体" w:hAnsi="Times New Roman" w:cs="Times New Roman"/>
          <w:szCs w:val="24"/>
        </w:rPr>
        <w:t xml:space="preserve"> </w:t>
      </w:r>
      <w:r w:rsidRPr="0000761F">
        <w:rPr>
          <w:rFonts w:ascii="Times New Roman" w:eastAsia="宋体" w:hAnsi="Times New Roman" w:cs="Times New Roman" w:hint="eastAsia"/>
          <w:b/>
          <w:bCs/>
          <w:szCs w:val="24"/>
        </w:rPr>
        <w:t>(</w:t>
      </w:r>
      <w:r w:rsidRPr="0000761F">
        <w:rPr>
          <w:rFonts w:ascii="Times New Roman" w:eastAsia="宋体" w:hAnsi="Times New Roman" w:cs="Times New Roman" w:hint="eastAsia"/>
          <w:b/>
          <w:bCs/>
          <w:szCs w:val="24"/>
        </w:rPr>
        <w:t>影响因子</w:t>
      </w:r>
      <w:r w:rsidRPr="0000761F">
        <w:rPr>
          <w:rFonts w:ascii="Times New Roman" w:eastAsia="宋体" w:hAnsi="Times New Roman" w:cs="Times New Roman" w:hint="eastAsia"/>
          <w:b/>
          <w:bCs/>
          <w:szCs w:val="24"/>
        </w:rPr>
        <w:t>:</w:t>
      </w:r>
      <w:r w:rsidRPr="0000761F">
        <w:rPr>
          <w:rFonts w:ascii="Times New Roman" w:eastAsia="宋体" w:hAnsi="Times New Roman" w:cs="Times New Roman"/>
          <w:b/>
          <w:bCs/>
          <w:szCs w:val="24"/>
        </w:rPr>
        <w:t xml:space="preserve"> 6</w:t>
      </w:r>
      <w:r w:rsidRPr="0000761F">
        <w:rPr>
          <w:rFonts w:ascii="Times New Roman" w:eastAsia="宋体" w:hAnsi="Times New Roman" w:cs="Times New Roman" w:hint="eastAsia"/>
          <w:b/>
          <w:bCs/>
          <w:szCs w:val="24"/>
        </w:rPr>
        <w:t>.</w:t>
      </w:r>
      <w:r w:rsidRPr="0000761F">
        <w:rPr>
          <w:rFonts w:ascii="Times New Roman" w:eastAsia="宋体" w:hAnsi="Times New Roman" w:cs="Times New Roman"/>
          <w:b/>
          <w:bCs/>
          <w:szCs w:val="24"/>
        </w:rPr>
        <w:t>2</w:t>
      </w:r>
      <w:r w:rsidRPr="0000761F">
        <w:rPr>
          <w:rFonts w:ascii="Times New Roman" w:eastAsia="宋体" w:hAnsi="Times New Roman" w:cs="Times New Roman" w:hint="eastAsia"/>
          <w:b/>
          <w:bCs/>
          <w:szCs w:val="24"/>
        </w:rPr>
        <w:t>,</w:t>
      </w:r>
      <w:r w:rsidRPr="0000761F">
        <w:rPr>
          <w:rFonts w:ascii="Times New Roman" w:eastAsia="宋体" w:hAnsi="Times New Roman" w:cs="Times New Roman"/>
          <w:b/>
          <w:bCs/>
          <w:szCs w:val="24"/>
        </w:rPr>
        <w:t xml:space="preserve"> </w:t>
      </w:r>
      <w:r w:rsidRPr="0000761F">
        <w:rPr>
          <w:rFonts w:ascii="Times New Roman" w:eastAsia="宋体" w:hAnsi="Times New Roman" w:cs="Times New Roman" w:hint="eastAsia"/>
          <w:b/>
          <w:bCs/>
          <w:szCs w:val="24"/>
        </w:rPr>
        <w:t>引用次数</w:t>
      </w:r>
      <w:r w:rsidRPr="0000761F">
        <w:rPr>
          <w:rFonts w:ascii="Times New Roman" w:eastAsia="宋体" w:hAnsi="Times New Roman" w:cs="Times New Roman" w:hint="eastAsia"/>
          <w:b/>
          <w:bCs/>
          <w:szCs w:val="24"/>
        </w:rPr>
        <w:t>:</w:t>
      </w:r>
      <w:r w:rsidRPr="0000761F">
        <w:rPr>
          <w:rFonts w:ascii="Times New Roman" w:eastAsia="宋体" w:hAnsi="Times New Roman" w:cs="Times New Roman"/>
          <w:b/>
          <w:bCs/>
          <w:szCs w:val="24"/>
        </w:rPr>
        <w:t xml:space="preserve"> 57</w:t>
      </w:r>
      <w:r w:rsidRPr="0000761F">
        <w:rPr>
          <w:rFonts w:ascii="Times New Roman" w:eastAsia="宋体" w:hAnsi="Times New Roman" w:cs="Times New Roman" w:hint="eastAsia"/>
          <w:b/>
          <w:bCs/>
          <w:szCs w:val="24"/>
        </w:rPr>
        <w:t>)</w:t>
      </w:r>
    </w:p>
    <w:p w14:paraId="2C756043" w14:textId="77777777" w:rsidR="0000761F" w:rsidRPr="0000761F" w:rsidRDefault="0000761F" w:rsidP="0000761F">
      <w:pPr>
        <w:numPr>
          <w:ilvl w:val="0"/>
          <w:numId w:val="3"/>
        </w:numPr>
        <w:adjustRightInd w:val="0"/>
        <w:snapToGrid w:val="0"/>
        <w:spacing w:beforeLines="50" w:before="156" w:line="360" w:lineRule="auto"/>
        <w:jc w:val="left"/>
        <w:rPr>
          <w:rFonts w:ascii="Times New Roman" w:eastAsia="宋体" w:hAnsi="Times New Roman" w:cs="Times New Roman"/>
          <w:b/>
          <w:bCs/>
          <w:szCs w:val="21"/>
        </w:rPr>
      </w:pPr>
      <w:r w:rsidRPr="0000761F">
        <w:rPr>
          <w:rFonts w:ascii="Times New Roman" w:eastAsia="宋体" w:hAnsi="Times New Roman" w:cs="Times New Roman"/>
          <w:b/>
          <w:bCs/>
          <w:szCs w:val="21"/>
        </w:rPr>
        <w:t>Qiu Nasha,</w:t>
      </w:r>
      <w:r w:rsidRPr="0000761F">
        <w:rPr>
          <w:rFonts w:ascii="Times New Roman" w:eastAsia="宋体" w:hAnsi="Times New Roman" w:cs="Times New Roman"/>
          <w:szCs w:val="21"/>
        </w:rPr>
        <w:t xml:space="preserve"> Wang Guowei, Wang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Jinqiang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, Zhou Quan, Guo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Mengyu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, Wang Yaling, Hu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Xuhao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, Zhou Huige, Bai Ru, You Min, Zhang Zhen, Chen Chunying*, Liu Ying*, Shen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Youqing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*. Tumor-Associated Macrophage and Tumor-Cell Dually Transfecting Polyplexes for Efficient Interleukin-12 Cancer Gene Therapy, 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 xml:space="preserve">Advanced Materials, </w:t>
      </w:r>
      <w:r w:rsidRPr="0000761F">
        <w:rPr>
          <w:rFonts w:ascii="Times New Roman" w:eastAsia="宋体" w:hAnsi="Times New Roman" w:cs="Times New Roman"/>
          <w:szCs w:val="21"/>
        </w:rPr>
        <w:t>2020</w:t>
      </w:r>
      <w:r w:rsidRPr="0000761F">
        <w:rPr>
          <w:rFonts w:ascii="Times New Roman" w:eastAsia="宋体" w:hAnsi="Times New Roman" w:cs="Times New Roman" w:hint="eastAsia"/>
          <w:szCs w:val="21"/>
        </w:rPr>
        <w:t>,</w:t>
      </w:r>
      <w:r w:rsidRPr="0000761F">
        <w:rPr>
          <w:rFonts w:ascii="Times New Roman" w:eastAsia="宋体" w:hAnsi="Times New Roman" w:cs="Times New Roman"/>
          <w:szCs w:val="21"/>
        </w:rPr>
        <w:t xml:space="preserve"> 33</w:t>
      </w:r>
      <w:r w:rsidRPr="0000761F">
        <w:rPr>
          <w:rFonts w:ascii="Times New Roman" w:eastAsia="宋体" w:hAnsi="Times New Roman" w:cs="Times New Roman" w:hint="eastAsia"/>
          <w:szCs w:val="21"/>
        </w:rPr>
        <w:t>(</w:t>
      </w:r>
      <w:r w:rsidRPr="0000761F">
        <w:rPr>
          <w:rFonts w:ascii="Times New Roman" w:eastAsia="宋体" w:hAnsi="Times New Roman" w:cs="Times New Roman"/>
          <w:szCs w:val="21"/>
        </w:rPr>
        <w:t>2</w:t>
      </w:r>
      <w:r w:rsidRPr="0000761F">
        <w:rPr>
          <w:rFonts w:ascii="Times New Roman" w:eastAsia="宋体" w:hAnsi="Times New Roman" w:cs="Times New Roman" w:hint="eastAsia"/>
          <w:szCs w:val="21"/>
        </w:rPr>
        <w:t>)</w:t>
      </w:r>
      <w:r w:rsidRPr="0000761F">
        <w:rPr>
          <w:rFonts w:ascii="Times New Roman" w:eastAsia="宋体" w:hAnsi="Times New Roman" w:cs="Times New Roman"/>
          <w:szCs w:val="21"/>
        </w:rPr>
        <w:t xml:space="preserve"> </w:t>
      </w:r>
      <w:r w:rsidRPr="0000761F">
        <w:rPr>
          <w:rFonts w:ascii="Times New Roman" w:eastAsia="宋体" w:hAnsi="Times New Roman" w:cs="Times New Roman" w:hint="eastAsia"/>
          <w:szCs w:val="21"/>
        </w:rPr>
        <w:t>:</w:t>
      </w:r>
      <w:r w:rsidRPr="0000761F">
        <w:rPr>
          <w:rFonts w:ascii="Times New Roman" w:eastAsia="宋体" w:hAnsi="Times New Roman" w:cs="Times New Roman"/>
          <w:szCs w:val="21"/>
        </w:rPr>
        <w:t>2006189</w:t>
      </w:r>
      <w:r w:rsidRPr="0000761F">
        <w:rPr>
          <w:rFonts w:ascii="Times New Roman" w:eastAsia="宋体" w:hAnsi="Times New Roman" w:cs="Times New Roman" w:hint="eastAsia"/>
          <w:szCs w:val="21"/>
        </w:rPr>
        <w:t>.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 xml:space="preserve"> 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(I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>F=29.4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,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 xml:space="preserve"> 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引用次数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: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 xml:space="preserve"> 57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)</w:t>
      </w:r>
    </w:p>
    <w:p w14:paraId="2DFAC3F5" w14:textId="77777777" w:rsidR="0000761F" w:rsidRPr="0000761F" w:rsidRDefault="0000761F" w:rsidP="0000761F">
      <w:pPr>
        <w:numPr>
          <w:ilvl w:val="0"/>
          <w:numId w:val="3"/>
        </w:numPr>
        <w:adjustRightInd w:val="0"/>
        <w:snapToGrid w:val="0"/>
        <w:spacing w:beforeLines="50" w:before="156" w:line="360" w:lineRule="auto"/>
        <w:ind w:left="357" w:hanging="357"/>
        <w:jc w:val="left"/>
        <w:rPr>
          <w:rFonts w:ascii="Times New Roman" w:eastAsia="宋体" w:hAnsi="Times New Roman" w:cs="Times New Roman"/>
          <w:b/>
          <w:bCs/>
          <w:szCs w:val="21"/>
        </w:rPr>
      </w:pPr>
      <w:r w:rsidRPr="0000761F">
        <w:rPr>
          <w:rFonts w:ascii="Times New Roman" w:eastAsia="宋体" w:hAnsi="Times New Roman" w:cs="Times New Roman"/>
          <w:b/>
          <w:bCs/>
          <w:szCs w:val="21"/>
        </w:rPr>
        <w:t xml:space="preserve">Qiu Nasha, </w:t>
      </w:r>
      <w:r w:rsidRPr="0000761F">
        <w:rPr>
          <w:rFonts w:ascii="Times New Roman" w:eastAsia="宋体" w:hAnsi="Times New Roman" w:cs="Times New Roman"/>
          <w:szCs w:val="21"/>
        </w:rPr>
        <w:t xml:space="preserve">Liu Yun, Liu Qi, Chen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Yanzuo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, Shen Limei, Hu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Mengying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, Zhou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Xuefei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, Shen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Youqing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*, Gao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Jianqing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*, Huang Leaf *.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Celastrol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nanoemulsion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 induces immunogenicity and downregulates PD -L1 to boost abscopal effect in melanoma therapy, 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 xml:space="preserve">Biomaterials, </w:t>
      </w:r>
      <w:r w:rsidRPr="0000761F">
        <w:rPr>
          <w:rFonts w:ascii="Times New Roman" w:eastAsia="宋体" w:hAnsi="Times New Roman" w:cs="Times New Roman"/>
          <w:szCs w:val="21"/>
        </w:rPr>
        <w:t xml:space="preserve">2021, </w:t>
      </w:r>
      <w:r w:rsidRPr="0000761F">
        <w:rPr>
          <w:rFonts w:ascii="Times New Roman" w:eastAsia="宋体" w:hAnsi="Times New Roman" w:cs="Times New Roman" w:hint="eastAsia"/>
          <w:szCs w:val="21"/>
        </w:rPr>
        <w:t>269</w:t>
      </w:r>
      <w:r w:rsidRPr="0000761F">
        <w:rPr>
          <w:rFonts w:ascii="Times New Roman" w:eastAsia="宋体" w:hAnsi="Times New Roman" w:cs="Times New Roman"/>
          <w:szCs w:val="21"/>
        </w:rPr>
        <w:t>, 120604.</w:t>
      </w:r>
      <w:r w:rsidRPr="0000761F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(I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>F=14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,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 xml:space="preserve"> 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引用次数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: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 xml:space="preserve"> 36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)</w:t>
      </w:r>
    </w:p>
    <w:p w14:paraId="083C4AC6" w14:textId="77777777" w:rsidR="0000761F" w:rsidRPr="0000761F" w:rsidRDefault="0000761F" w:rsidP="0000761F">
      <w:pPr>
        <w:numPr>
          <w:ilvl w:val="0"/>
          <w:numId w:val="3"/>
        </w:numPr>
        <w:adjustRightInd w:val="0"/>
        <w:snapToGrid w:val="0"/>
        <w:spacing w:beforeLines="50" w:before="156" w:line="360" w:lineRule="auto"/>
        <w:jc w:val="left"/>
        <w:rPr>
          <w:rFonts w:ascii="Times New Roman" w:eastAsia="宋体" w:hAnsi="Times New Roman" w:cs="Times New Roman"/>
          <w:b/>
          <w:bCs/>
          <w:szCs w:val="21"/>
        </w:rPr>
      </w:pPr>
      <w:r w:rsidRPr="0000761F">
        <w:rPr>
          <w:rFonts w:ascii="Times New Roman" w:eastAsia="宋体" w:hAnsi="Times New Roman" w:cs="Times New Roman"/>
          <w:szCs w:val="21"/>
        </w:rPr>
        <w:t>Zhang Zhen</w:t>
      </w:r>
      <w:r w:rsidRPr="0000761F">
        <w:rPr>
          <w:rFonts w:ascii="Times New Roman" w:eastAsia="宋体" w:hAnsi="Times New Roman" w:cs="Times New Roman"/>
          <w:szCs w:val="21"/>
          <w:vertAlign w:val="superscript"/>
        </w:rPr>
        <w:t>#</w:t>
      </w:r>
      <w:r w:rsidRPr="0000761F">
        <w:rPr>
          <w:rFonts w:ascii="Times New Roman" w:eastAsia="宋体" w:hAnsi="Times New Roman" w:cs="Times New Roman"/>
          <w:szCs w:val="21"/>
        </w:rPr>
        <w:t xml:space="preserve">, 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>Qiu Nasha</w:t>
      </w:r>
      <w:r w:rsidRPr="0000761F">
        <w:rPr>
          <w:rFonts w:ascii="Times New Roman" w:eastAsia="宋体" w:hAnsi="Times New Roman" w:cs="Times New Roman"/>
          <w:b/>
          <w:bCs/>
          <w:szCs w:val="21"/>
          <w:vertAlign w:val="superscript"/>
        </w:rPr>
        <w:t>#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>,</w:t>
      </w:r>
      <w:r w:rsidRPr="0000761F">
        <w:rPr>
          <w:rFonts w:ascii="Times New Roman" w:eastAsia="宋体" w:hAnsi="Times New Roman" w:cs="Times New Roman"/>
          <w:szCs w:val="21"/>
        </w:rPr>
        <w:t xml:space="preserve"> Wu Shuling, Liu Xin, Zhou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Zhuxian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, Tang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Jianbin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, Liu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Yanpeng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, Zhou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Ruhong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, Shen </w:t>
      </w:r>
      <w:proofErr w:type="spellStart"/>
      <w:r w:rsidRPr="0000761F">
        <w:rPr>
          <w:rFonts w:ascii="Times New Roman" w:eastAsia="宋体" w:hAnsi="Times New Roman" w:cs="Times New Roman"/>
          <w:szCs w:val="21"/>
        </w:rPr>
        <w:t>Youqing</w:t>
      </w:r>
      <w:proofErr w:type="spellEnd"/>
      <w:r w:rsidRPr="0000761F">
        <w:rPr>
          <w:rFonts w:ascii="Times New Roman" w:eastAsia="宋体" w:hAnsi="Times New Roman" w:cs="Times New Roman"/>
          <w:szCs w:val="21"/>
        </w:rPr>
        <w:t xml:space="preserve">*. Dose-Independent Transfection of Hydrophobized Polyplexes, 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 xml:space="preserve">Advanced Materials, </w:t>
      </w:r>
      <w:r w:rsidRPr="0000761F">
        <w:rPr>
          <w:rFonts w:ascii="Times New Roman" w:eastAsia="宋体" w:hAnsi="Times New Roman" w:cs="Times New Roman"/>
          <w:szCs w:val="21"/>
        </w:rPr>
        <w:t>2021, 33(25)</w:t>
      </w:r>
      <w:r w:rsidRPr="0000761F">
        <w:rPr>
          <w:rFonts w:ascii="Times New Roman" w:eastAsia="宋体" w:hAnsi="Times New Roman" w:cs="Times New Roman" w:hint="eastAsia"/>
          <w:szCs w:val="21"/>
        </w:rPr>
        <w:t xml:space="preserve"> :2102219</w:t>
      </w:r>
      <w:r w:rsidRPr="0000761F">
        <w:rPr>
          <w:rFonts w:ascii="Times New Roman" w:eastAsia="宋体" w:hAnsi="Times New Roman" w:cs="Times New Roman"/>
          <w:szCs w:val="21"/>
        </w:rPr>
        <w:t xml:space="preserve">.  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(I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>F=29.4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 xml:space="preserve">, 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引用次数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 xml:space="preserve">: 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>20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)</w:t>
      </w:r>
    </w:p>
    <w:p w14:paraId="0C0D4D53" w14:textId="77777777" w:rsidR="0000761F" w:rsidRPr="0000761F" w:rsidRDefault="0000761F" w:rsidP="0000761F">
      <w:pPr>
        <w:numPr>
          <w:ilvl w:val="0"/>
          <w:numId w:val="3"/>
        </w:num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 w:rsidRPr="0000761F">
        <w:rPr>
          <w:rFonts w:ascii="Times New Roman" w:eastAsia="MS Mincho" w:hAnsi="Times New Roman" w:cs="Times New Roman"/>
          <w:b/>
          <w:bCs/>
          <w:iCs/>
          <w:kern w:val="0"/>
          <w:szCs w:val="21"/>
          <w:lang w:eastAsia="ja-JP"/>
        </w:rPr>
        <w:t>Qiu Nasha</w:t>
      </w:r>
      <w:r w:rsidRPr="0000761F">
        <w:rPr>
          <w:rFonts w:ascii="Times New Roman" w:eastAsia="宋体" w:hAnsi="Times New Roman" w:cs="Times New Roman"/>
          <w:b/>
          <w:bCs/>
          <w:iCs/>
          <w:szCs w:val="21"/>
        </w:rPr>
        <w:t xml:space="preserve"> </w:t>
      </w:r>
      <w:r w:rsidRPr="0000761F">
        <w:rPr>
          <w:rFonts w:ascii="Times New Roman" w:eastAsia="宋体" w:hAnsi="Times New Roman" w:cs="Times New Roman"/>
          <w:b/>
          <w:bCs/>
          <w:iCs/>
          <w:szCs w:val="21"/>
          <w:vertAlign w:val="superscript"/>
        </w:rPr>
        <w:t>#</w:t>
      </w:r>
      <w:r w:rsidRPr="0000761F">
        <w:rPr>
          <w:rFonts w:ascii="Times New Roman" w:eastAsia="宋体" w:hAnsi="Times New Roman" w:cs="Times New Roman"/>
          <w:iCs/>
          <w:szCs w:val="21"/>
        </w:rPr>
        <w:t>, Z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hang</w:t>
      </w:r>
      <w:r w:rsidRPr="0000761F">
        <w:rPr>
          <w:rFonts w:ascii="Times New Roman" w:eastAsia="宋体" w:hAnsi="Times New Roman" w:cs="Times New Roman"/>
          <w:iCs/>
          <w:szCs w:val="21"/>
          <w:vertAlign w:val="superscript"/>
        </w:rPr>
        <w:t xml:space="preserve"> 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Zhen</w:t>
      </w:r>
      <w:r w:rsidRPr="0000761F">
        <w:rPr>
          <w:rFonts w:ascii="Times New Roman" w:eastAsia="宋体" w:hAnsi="Times New Roman" w:cs="Times New Roman"/>
          <w:iCs/>
          <w:szCs w:val="21"/>
          <w:vertAlign w:val="superscript"/>
        </w:rPr>
        <w:t xml:space="preserve"> #</w:t>
      </w:r>
      <w:r w:rsidRPr="0000761F">
        <w:rPr>
          <w:rFonts w:ascii="Times New Roman" w:eastAsia="宋体" w:hAnsi="Times New Roman" w:cs="Times New Roman"/>
          <w:iCs/>
          <w:szCs w:val="21"/>
        </w:rPr>
        <w:t xml:space="preserve">, 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Wei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Xuyong</w:t>
      </w:r>
      <w:proofErr w:type="spellEnd"/>
      <w:r w:rsidRPr="0000761F">
        <w:rPr>
          <w:rFonts w:ascii="Times New Roman" w:eastAsia="宋体" w:hAnsi="Times New Roman" w:cs="Times New Roman"/>
          <w:iCs/>
          <w:szCs w:val="21"/>
          <w:vertAlign w:val="superscript"/>
        </w:rPr>
        <w:t xml:space="preserve"> #</w:t>
      </w:r>
      <w:r w:rsidRPr="0000761F">
        <w:rPr>
          <w:rFonts w:ascii="Times New Roman" w:eastAsia="宋体" w:hAnsi="Times New Roman" w:cs="Times New Roman"/>
          <w:iCs/>
          <w:szCs w:val="21"/>
        </w:rPr>
        <w:t xml:space="preserve">, 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Xu Chang</w:t>
      </w:r>
      <w:r w:rsidRPr="0000761F">
        <w:rPr>
          <w:rFonts w:ascii="Times New Roman" w:eastAsia="宋体" w:hAnsi="Times New Roman" w:cs="Times New Roman"/>
          <w:iCs/>
          <w:szCs w:val="21"/>
          <w:vertAlign w:val="superscript"/>
        </w:rPr>
        <w:t xml:space="preserve"> #</w:t>
      </w:r>
      <w:r w:rsidRPr="0000761F">
        <w:rPr>
          <w:rFonts w:ascii="Times New Roman" w:eastAsia="宋体" w:hAnsi="Times New Roman" w:cs="Times New Roman"/>
          <w:iCs/>
          <w:szCs w:val="21"/>
        </w:rPr>
        <w:t xml:space="preserve">, 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Jia Xiaolong</w:t>
      </w:r>
      <w:r w:rsidRPr="0000761F">
        <w:rPr>
          <w:rFonts w:ascii="Times New Roman" w:eastAsia="宋体" w:hAnsi="Times New Roman" w:cs="Times New Roman"/>
          <w:iCs/>
          <w:szCs w:val="21"/>
          <w:vertAlign w:val="superscript"/>
        </w:rPr>
        <w:t xml:space="preserve"> #</w:t>
      </w:r>
      <w:r w:rsidRPr="0000761F">
        <w:rPr>
          <w:rFonts w:ascii="Times New Roman" w:eastAsia="宋体" w:hAnsi="Times New Roman" w:cs="Times New Roman"/>
          <w:iCs/>
          <w:szCs w:val="21"/>
        </w:rPr>
        <w:t xml:space="preserve">, 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Wang Kai</w:t>
      </w:r>
      <w:r w:rsidRPr="0000761F">
        <w:rPr>
          <w:rFonts w:ascii="Times New Roman" w:eastAsia="宋体" w:hAnsi="Times New Roman" w:cs="Times New Roman"/>
          <w:iCs/>
          <w:szCs w:val="21"/>
          <w:vertAlign w:val="superscript"/>
        </w:rPr>
        <w:t xml:space="preserve"> #</w:t>
      </w:r>
      <w:r w:rsidRPr="0000761F">
        <w:rPr>
          <w:rFonts w:ascii="Times New Roman" w:eastAsia="宋体" w:hAnsi="Times New Roman" w:cs="Times New Roman"/>
          <w:iCs/>
          <w:szCs w:val="21"/>
        </w:rPr>
        <w:t xml:space="preserve">, 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Chen Yunqi</w:t>
      </w:r>
      <w:r w:rsidRPr="0000761F">
        <w:rPr>
          <w:rFonts w:ascii="Times New Roman" w:eastAsia="宋体" w:hAnsi="Times New Roman" w:cs="Times New Roman"/>
          <w:iCs/>
          <w:szCs w:val="21"/>
        </w:rPr>
        <w:t xml:space="preserve">, 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Wang Shuai</w:t>
      </w:r>
      <w:r w:rsidRPr="0000761F">
        <w:rPr>
          <w:rFonts w:ascii="Times New Roman" w:eastAsia="宋体" w:hAnsi="Times New Roman" w:cs="Times New Roman"/>
          <w:iCs/>
          <w:szCs w:val="21"/>
        </w:rPr>
        <w:t xml:space="preserve">, 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Su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Renyi</w:t>
      </w:r>
      <w:proofErr w:type="spellEnd"/>
      <w:r w:rsidRPr="0000761F">
        <w:rPr>
          <w:rFonts w:ascii="Times New Roman" w:eastAsia="宋体" w:hAnsi="Times New Roman" w:cs="Times New Roman"/>
          <w:iCs/>
          <w:szCs w:val="21"/>
        </w:rPr>
        <w:t xml:space="preserve">, 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C</w:t>
      </w:r>
      <w:r w:rsidRPr="0000761F">
        <w:rPr>
          <w:rFonts w:ascii="Times New Roman" w:eastAsia="MS Mincho" w:hAnsi="Times New Roman" w:cs="Times New Roman" w:hint="eastAsia"/>
          <w:iCs/>
          <w:kern w:val="0"/>
          <w:szCs w:val="21"/>
          <w:lang w:eastAsia="ja-JP"/>
        </w:rPr>
        <w:t>en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 B</w:t>
      </w:r>
      <w:r w:rsidRPr="0000761F">
        <w:rPr>
          <w:rFonts w:ascii="Times New Roman" w:eastAsia="MS Mincho" w:hAnsi="Times New Roman" w:cs="Times New Roman" w:hint="eastAsia"/>
          <w:iCs/>
          <w:kern w:val="0"/>
          <w:szCs w:val="21"/>
          <w:lang w:eastAsia="ja-JP"/>
        </w:rPr>
        <w:t>eini</w:t>
      </w:r>
      <w:r w:rsidRPr="0000761F">
        <w:rPr>
          <w:rFonts w:ascii="Times New Roman" w:eastAsia="宋体" w:hAnsi="Times New Roman" w:cs="Times New Roman"/>
          <w:iCs/>
          <w:szCs w:val="21"/>
        </w:rPr>
        <w:t>,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 Shen</w:t>
      </w:r>
      <w:r w:rsidRPr="0000761F">
        <w:rPr>
          <w:rFonts w:ascii="Times New Roman" w:eastAsia="宋体" w:hAnsi="Times New Roman" w:cs="Times New Roman"/>
          <w:iCs/>
          <w:szCs w:val="21"/>
          <w:vertAlign w:val="superscript"/>
        </w:rPr>
        <w:t xml:space="preserve">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Youqing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 </w:t>
      </w:r>
      <w:r w:rsidRPr="0000761F">
        <w:rPr>
          <w:rFonts w:ascii="Times New Roman" w:eastAsia="宋体" w:hAnsi="Times New Roman" w:cs="Times New Roman"/>
          <w:iCs/>
          <w:szCs w:val="21"/>
        </w:rPr>
        <w:t>*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</w:t>
      </w:r>
      <w:r w:rsidRPr="0000761F">
        <w:rPr>
          <w:rFonts w:ascii="Times New Roman" w:eastAsia="宋体" w:hAnsi="Times New Roman" w:cs="Times New Roman"/>
          <w:iCs/>
          <w:szCs w:val="21"/>
        </w:rPr>
        <w:t xml:space="preserve">Chen Chunying *, 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Liu</w:t>
      </w:r>
      <w:r w:rsidRPr="0000761F">
        <w:rPr>
          <w:rFonts w:ascii="Times New Roman" w:eastAsia="宋体" w:hAnsi="Times New Roman" w:cs="Times New Roman"/>
          <w:iCs/>
          <w:szCs w:val="21"/>
          <w:vertAlign w:val="superscript"/>
        </w:rPr>
        <w:t xml:space="preserve">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Yanpeng</w:t>
      </w:r>
      <w:proofErr w:type="spellEnd"/>
      <w:r w:rsidRPr="0000761F">
        <w:rPr>
          <w:rFonts w:ascii="Times New Roman" w:eastAsia="宋体" w:hAnsi="Times New Roman" w:cs="Times New Roman" w:hint="eastAsia"/>
          <w:iCs/>
          <w:szCs w:val="21"/>
        </w:rPr>
        <w:t xml:space="preserve"> *</w:t>
      </w:r>
      <w:r w:rsidRPr="0000761F">
        <w:rPr>
          <w:rFonts w:ascii="Times New Roman" w:eastAsia="宋体" w:hAnsi="Times New Roman" w:cs="Times New Roman"/>
          <w:iCs/>
          <w:szCs w:val="21"/>
        </w:rPr>
        <w:t xml:space="preserve">, 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Xu</w:t>
      </w:r>
      <w:r w:rsidRPr="0000761F">
        <w:rPr>
          <w:rFonts w:ascii="Times New Roman" w:eastAsia="宋体" w:hAnsi="Times New Roman" w:cs="Times New Roman"/>
          <w:iCs/>
          <w:szCs w:val="21"/>
        </w:rPr>
        <w:t xml:space="preserve"> 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Xiao</w:t>
      </w:r>
      <w:r w:rsidRPr="0000761F">
        <w:rPr>
          <w:rFonts w:ascii="Times New Roman" w:eastAsia="宋体" w:hAnsi="Times New Roman" w:cs="Times New Roman"/>
          <w:iCs/>
          <w:szCs w:val="21"/>
        </w:rPr>
        <w:t xml:space="preserve"> *. Peritoneal TRAIL Gene Transfection for Tumor Surveillance and Prophylaxis, </w:t>
      </w:r>
      <w:r w:rsidRPr="0000761F">
        <w:rPr>
          <w:rFonts w:ascii="Times New Roman" w:eastAsia="宋体" w:hAnsi="Times New Roman" w:cs="Times New Roman"/>
          <w:b/>
          <w:bCs/>
          <w:iCs/>
          <w:szCs w:val="21"/>
        </w:rPr>
        <w:t>Nano Letters</w:t>
      </w:r>
      <w:r w:rsidRPr="0000761F">
        <w:rPr>
          <w:rFonts w:ascii="Times New Roman" w:eastAsia="宋体" w:hAnsi="Times New Roman" w:cs="Times New Roman"/>
          <w:iCs/>
          <w:szCs w:val="21"/>
        </w:rPr>
        <w:t>, 23 (17)</w:t>
      </w:r>
      <w:r w:rsidRPr="0000761F">
        <w:rPr>
          <w:rFonts w:ascii="Times New Roman" w:eastAsia="宋体" w:hAnsi="Times New Roman" w:cs="Times New Roman" w:hint="eastAsia"/>
          <w:iCs/>
          <w:szCs w:val="21"/>
        </w:rPr>
        <w:t>:</w:t>
      </w:r>
      <w:r w:rsidRPr="0000761F">
        <w:rPr>
          <w:rFonts w:ascii="Times New Roman" w:eastAsia="宋体" w:hAnsi="Times New Roman" w:cs="Times New Roman"/>
          <w:iCs/>
          <w:szCs w:val="21"/>
        </w:rPr>
        <w:t xml:space="preserve"> 7859-7868.</w:t>
      </w:r>
      <w:r w:rsidRPr="0000761F">
        <w:rPr>
          <w:rFonts w:ascii="Times New Roman" w:eastAsia="宋体" w:hAnsi="Times New Roman" w:cs="Times New Roman" w:hint="eastAsia"/>
          <w:iCs/>
          <w:szCs w:val="21"/>
        </w:rPr>
        <w:t xml:space="preserve"> </w:t>
      </w:r>
      <w:r w:rsidRPr="0000761F">
        <w:rPr>
          <w:rFonts w:ascii="Times New Roman" w:eastAsia="宋体" w:hAnsi="Times New Roman" w:cs="Times New Roman" w:hint="eastAsia"/>
          <w:b/>
          <w:bCs/>
          <w:iCs/>
          <w:szCs w:val="21"/>
        </w:rPr>
        <w:t>(I</w:t>
      </w:r>
      <w:r w:rsidRPr="0000761F">
        <w:rPr>
          <w:rFonts w:ascii="Times New Roman" w:eastAsia="宋体" w:hAnsi="Times New Roman" w:cs="Times New Roman"/>
          <w:b/>
          <w:bCs/>
          <w:iCs/>
          <w:szCs w:val="21"/>
        </w:rPr>
        <w:t>F=10.8).</w:t>
      </w:r>
    </w:p>
    <w:p w14:paraId="755C0FE3" w14:textId="77777777" w:rsidR="0000761F" w:rsidRPr="0000761F" w:rsidRDefault="0000761F" w:rsidP="0000761F">
      <w:pPr>
        <w:numPr>
          <w:ilvl w:val="0"/>
          <w:numId w:val="3"/>
        </w:numPr>
        <w:spacing w:line="360" w:lineRule="auto"/>
        <w:rPr>
          <w:rFonts w:ascii="Times New Roman" w:eastAsia="MS Mincho" w:hAnsi="Times New Roman" w:cs="Times New Roman"/>
          <w:b/>
          <w:bCs/>
          <w:iCs/>
          <w:kern w:val="0"/>
          <w:szCs w:val="21"/>
          <w:lang w:eastAsia="ja-JP"/>
        </w:rPr>
      </w:pP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Zhang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Runnan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 </w:t>
      </w:r>
      <w:r w:rsidRPr="0000761F">
        <w:rPr>
          <w:rFonts w:ascii="Times New Roman" w:eastAsia="宋体" w:hAnsi="Times New Roman" w:cs="Times New Roman"/>
          <w:b/>
          <w:bCs/>
          <w:iCs/>
          <w:szCs w:val="21"/>
          <w:vertAlign w:val="superscript"/>
        </w:rPr>
        <w:t>#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Shao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Shiqun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 </w:t>
      </w:r>
      <w:r w:rsidRPr="0000761F">
        <w:rPr>
          <w:rFonts w:ascii="Times New Roman" w:eastAsia="宋体" w:hAnsi="Times New Roman" w:cs="Times New Roman"/>
          <w:b/>
          <w:bCs/>
          <w:iCs/>
          <w:szCs w:val="21"/>
          <w:vertAlign w:val="superscript"/>
        </w:rPr>
        <w:t>#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Piao Ying, Xiang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Jiajia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Wei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Xuyong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Zhang Zhen, Zhou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Zhuxian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Tang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Jianbin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</w:t>
      </w:r>
      <w:r w:rsidRPr="0000761F">
        <w:rPr>
          <w:rFonts w:ascii="Times New Roman" w:eastAsia="MS Mincho" w:hAnsi="Times New Roman" w:cs="Times New Roman"/>
          <w:b/>
          <w:bCs/>
          <w:iCs/>
          <w:kern w:val="0"/>
          <w:szCs w:val="21"/>
          <w:lang w:eastAsia="ja-JP"/>
        </w:rPr>
        <w:t xml:space="preserve">Qiu Nasha </w:t>
      </w:r>
      <w:r w:rsidRPr="0000761F">
        <w:rPr>
          <w:rFonts w:ascii="Times New Roman" w:eastAsia="宋体" w:hAnsi="Times New Roman" w:cs="Times New Roman"/>
          <w:b/>
          <w:bCs/>
          <w:iCs/>
          <w:szCs w:val="21"/>
        </w:rPr>
        <w:t>*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Xu Xiao </w:t>
      </w:r>
      <w:r w:rsidRPr="0000761F">
        <w:rPr>
          <w:rFonts w:ascii="Times New Roman" w:eastAsia="宋体" w:hAnsi="Times New Roman" w:cs="Times New Roman"/>
          <w:iCs/>
          <w:szCs w:val="21"/>
        </w:rPr>
        <w:t>*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Liu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Yanpeng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 </w:t>
      </w:r>
      <w:r w:rsidRPr="0000761F">
        <w:rPr>
          <w:rFonts w:ascii="Times New Roman" w:eastAsia="宋体" w:hAnsi="Times New Roman" w:cs="Times New Roman"/>
          <w:iCs/>
          <w:szCs w:val="21"/>
        </w:rPr>
        <w:t>*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Shen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Youqing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 </w:t>
      </w:r>
      <w:r w:rsidRPr="0000761F">
        <w:rPr>
          <w:rFonts w:ascii="Times New Roman" w:eastAsia="宋体" w:hAnsi="Times New Roman" w:cs="Times New Roman"/>
          <w:iCs/>
          <w:szCs w:val="21"/>
        </w:rPr>
        <w:t>*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. Esterase-Labile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Quaternium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Lipidoid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 Enabling Improved mRNA-LNP Stability and Spleen-Selective mRNA Transfection, 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 xml:space="preserve">Advanced Materials, 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2023, 2303614. 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(I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>F=29.4)</w:t>
      </w:r>
    </w:p>
    <w:p w14:paraId="67DA7425" w14:textId="77777777" w:rsidR="0000761F" w:rsidRPr="0000761F" w:rsidRDefault="0000761F" w:rsidP="0000761F">
      <w:pPr>
        <w:numPr>
          <w:ilvl w:val="0"/>
          <w:numId w:val="3"/>
        </w:numPr>
        <w:spacing w:line="360" w:lineRule="auto"/>
        <w:rPr>
          <w:rFonts w:ascii="Times New Roman" w:eastAsia="MS Mincho" w:hAnsi="Times New Roman" w:cs="Times New Roman"/>
          <w:b/>
          <w:bCs/>
          <w:iCs/>
          <w:kern w:val="0"/>
          <w:szCs w:val="21"/>
          <w:lang w:eastAsia="ja-JP"/>
        </w:rPr>
      </w:pP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lastRenderedPageBreak/>
        <w:t xml:space="preserve">Wu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Yichao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Li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Changbiao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Khan Abid Ali, Chen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Kangchen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Su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Renyi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Xu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Shengjun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Sun Yiyang, Gao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Fengqiang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Wang Kai, Wang Xiaodong, Lian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Zhengxing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Wang Shuo, Yu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Mengyuan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Hu Xin, Yang Fan, Zheng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Shusen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</w:t>
      </w:r>
      <w:r w:rsidRPr="0000761F">
        <w:rPr>
          <w:rFonts w:ascii="Times New Roman" w:eastAsia="MS Mincho" w:hAnsi="Times New Roman" w:cs="Times New Roman"/>
          <w:b/>
          <w:bCs/>
          <w:iCs/>
          <w:kern w:val="0"/>
          <w:szCs w:val="21"/>
          <w:lang w:eastAsia="ja-JP"/>
        </w:rPr>
        <w:t xml:space="preserve">Qiu Nasha </w:t>
      </w:r>
      <w:r w:rsidRPr="0000761F">
        <w:rPr>
          <w:rFonts w:ascii="Times New Roman" w:eastAsia="宋体" w:hAnsi="Times New Roman" w:cs="Times New Roman"/>
          <w:b/>
          <w:bCs/>
          <w:iCs/>
          <w:szCs w:val="21"/>
        </w:rPr>
        <w:t>*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Liu Zhikun </w:t>
      </w:r>
      <w:r w:rsidRPr="0000761F">
        <w:rPr>
          <w:rFonts w:ascii="Times New Roman" w:eastAsia="宋体" w:hAnsi="Times New Roman" w:cs="Times New Roman"/>
          <w:b/>
          <w:bCs/>
          <w:iCs/>
          <w:szCs w:val="21"/>
        </w:rPr>
        <w:t>*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Xu, Xiao </w:t>
      </w:r>
      <w:r w:rsidRPr="0000761F">
        <w:rPr>
          <w:rFonts w:ascii="Times New Roman" w:eastAsia="宋体" w:hAnsi="Times New Roman" w:cs="Times New Roman"/>
          <w:b/>
          <w:bCs/>
          <w:iCs/>
          <w:szCs w:val="21"/>
        </w:rPr>
        <w:t>*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. (2023) 21:739. 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(I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>F=7.4)</w:t>
      </w:r>
    </w:p>
    <w:p w14:paraId="42A692DF" w14:textId="77777777" w:rsidR="0000761F" w:rsidRPr="0000761F" w:rsidRDefault="0000761F" w:rsidP="0000761F">
      <w:pPr>
        <w:numPr>
          <w:ilvl w:val="0"/>
          <w:numId w:val="3"/>
        </w:numPr>
        <w:spacing w:line="360" w:lineRule="auto"/>
        <w:rPr>
          <w:rFonts w:ascii="Times New Roman" w:eastAsia="MS Mincho" w:hAnsi="Times New Roman" w:cs="Times New Roman"/>
          <w:b/>
          <w:bCs/>
          <w:iCs/>
          <w:kern w:val="0"/>
          <w:szCs w:val="21"/>
          <w:lang w:eastAsia="ja-JP"/>
        </w:rPr>
      </w:pP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Lu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Xinfeng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 </w:t>
      </w:r>
      <w:r w:rsidRPr="0000761F">
        <w:rPr>
          <w:rFonts w:ascii="Times New Roman" w:eastAsia="宋体" w:hAnsi="Times New Roman" w:cs="Times New Roman"/>
          <w:b/>
          <w:bCs/>
          <w:iCs/>
          <w:szCs w:val="21"/>
          <w:vertAlign w:val="superscript"/>
        </w:rPr>
        <w:t>#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Guo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Haijun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 </w:t>
      </w:r>
      <w:r w:rsidRPr="0000761F">
        <w:rPr>
          <w:rFonts w:ascii="Times New Roman" w:eastAsia="宋体" w:hAnsi="Times New Roman" w:cs="Times New Roman"/>
          <w:b/>
          <w:bCs/>
          <w:iCs/>
          <w:szCs w:val="21"/>
          <w:vertAlign w:val="superscript"/>
        </w:rPr>
        <w:t>#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Wei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Xuyong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Lu Di, Shu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Wenzhi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Song </w:t>
      </w:r>
      <w:proofErr w:type="spellStart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Yisu</w:t>
      </w:r>
      <w:proofErr w:type="spellEnd"/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, </w:t>
      </w:r>
      <w:r w:rsidRPr="0000761F">
        <w:rPr>
          <w:rFonts w:ascii="Times New Roman" w:eastAsia="MS Mincho" w:hAnsi="Times New Roman" w:cs="Times New Roman"/>
          <w:b/>
          <w:bCs/>
          <w:iCs/>
          <w:kern w:val="0"/>
          <w:szCs w:val="21"/>
          <w:lang w:eastAsia="ja-JP"/>
        </w:rPr>
        <w:t>Qiu Nasha *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, Xu Xiao*</w:t>
      </w:r>
      <w:r w:rsidRPr="0000761F">
        <w:rPr>
          <w:rFonts w:ascii="Times New Roman" w:eastAsia="MS Mincho" w:hAnsi="Times New Roman" w:cs="Times New Roman"/>
          <w:iCs/>
          <w:szCs w:val="24"/>
        </w:rPr>
        <w:t xml:space="preserve">. 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Current Status and Prospect of Delivery Vehicle Based on Mesenchymal Stem Cell-Derived Exosomes in Liver Diseases</w:t>
      </w:r>
      <w:r w:rsidRPr="0000761F">
        <w:rPr>
          <w:rFonts w:ascii="Times New Roman" w:eastAsia="MS Mincho" w:hAnsi="Times New Roman" w:cs="Times New Roman"/>
          <w:iCs/>
          <w:kern w:val="0"/>
          <w:szCs w:val="21"/>
        </w:rPr>
        <w:t xml:space="preserve">, </w:t>
      </w:r>
      <w:r w:rsidRPr="0000761F">
        <w:rPr>
          <w:rFonts w:ascii="Times New Roman" w:eastAsia="MS Mincho" w:hAnsi="Times New Roman" w:cs="Times New Roman"/>
          <w:b/>
          <w:bCs/>
          <w:iCs/>
          <w:kern w:val="0"/>
          <w:szCs w:val="21"/>
        </w:rPr>
        <w:t>International Journal of Nanomedicine</w:t>
      </w:r>
      <w:r w:rsidRPr="0000761F">
        <w:rPr>
          <w:rFonts w:ascii="Times New Roman" w:eastAsia="MS Mincho" w:hAnsi="Times New Roman" w:cs="Times New Roman"/>
          <w:iCs/>
          <w:kern w:val="0"/>
          <w:szCs w:val="21"/>
        </w:rPr>
        <w:t xml:space="preserve">, 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>2023, 18</w:t>
      </w:r>
      <w:r w:rsidRPr="0000761F">
        <w:rPr>
          <w:rFonts w:ascii="Times New Roman" w:eastAsia="MS Mincho" w:hAnsi="Times New Roman" w:cs="Times New Roman" w:hint="eastAsia"/>
          <w:iCs/>
          <w:kern w:val="0"/>
          <w:szCs w:val="21"/>
          <w:lang w:eastAsia="ja-JP"/>
        </w:rPr>
        <w:t>,</w:t>
      </w:r>
      <w:r w:rsidRPr="0000761F">
        <w:rPr>
          <w:rFonts w:ascii="Times New Roman" w:eastAsia="MS Mincho" w:hAnsi="Times New Roman" w:cs="Times New Roman"/>
          <w:iCs/>
          <w:kern w:val="0"/>
          <w:szCs w:val="21"/>
          <w:lang w:eastAsia="ja-JP"/>
        </w:rPr>
        <w:t xml:space="preserve"> 2873-2890. </w:t>
      </w:r>
      <w:r w:rsidRPr="0000761F">
        <w:rPr>
          <w:rFonts w:ascii="Times New Roman" w:eastAsia="宋体" w:hAnsi="Times New Roman" w:cs="Times New Roman" w:hint="eastAsia"/>
          <w:b/>
          <w:bCs/>
          <w:szCs w:val="21"/>
        </w:rPr>
        <w:t>(I</w:t>
      </w:r>
      <w:r w:rsidRPr="0000761F">
        <w:rPr>
          <w:rFonts w:ascii="Times New Roman" w:eastAsia="宋体" w:hAnsi="Times New Roman" w:cs="Times New Roman"/>
          <w:b/>
          <w:bCs/>
          <w:szCs w:val="21"/>
        </w:rPr>
        <w:t>F=8)</w:t>
      </w:r>
    </w:p>
    <w:p w14:paraId="15ADAD2B" w14:textId="77777777" w:rsidR="0000761F" w:rsidRDefault="0000761F" w:rsidP="000810D2">
      <w:pPr>
        <w:widowControl/>
        <w:spacing w:line="360" w:lineRule="auto"/>
        <w:rPr>
          <w:rFonts w:ascii="宋体" w:eastAsia="宋体" w:hAnsi="宋体" w:cs="Calibri"/>
          <w:b/>
          <w:bCs/>
          <w:color w:val="009DAB"/>
          <w:kern w:val="0"/>
          <w:szCs w:val="21"/>
        </w:rPr>
      </w:pPr>
    </w:p>
    <w:p w14:paraId="2D8A4D58" w14:textId="77A87C18" w:rsidR="000A4AB3" w:rsidRPr="003252DF" w:rsidRDefault="000A4AB3" w:rsidP="000810D2">
      <w:pPr>
        <w:widowControl/>
        <w:spacing w:line="360" w:lineRule="auto"/>
        <w:rPr>
          <w:rFonts w:ascii="Calibri" w:eastAsia="宋体" w:hAnsi="Calibri" w:cs="Calibri"/>
          <w:b/>
          <w:bCs/>
          <w:color w:val="009DAB"/>
          <w:kern w:val="0"/>
          <w:szCs w:val="21"/>
        </w:rPr>
      </w:pP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t>联系方式</w:t>
      </w:r>
    </w:p>
    <w:p w14:paraId="2DC5F89E" w14:textId="1B348A92" w:rsidR="0088067F" w:rsidRDefault="0088067F" w:rsidP="000810D2">
      <w:pPr>
        <w:widowControl/>
        <w:spacing w:line="360" w:lineRule="auto"/>
        <w:rPr>
          <w:rFonts w:ascii="Calibri" w:eastAsia="宋体" w:hAnsi="Calibri" w:cs="Calibri"/>
          <w:kern w:val="0"/>
          <w:szCs w:val="21"/>
        </w:rPr>
      </w:pPr>
      <w:r>
        <w:rPr>
          <w:rFonts w:ascii="Calibri" w:eastAsia="宋体" w:hAnsi="Calibri" w:cs="Calibri" w:hint="eastAsia"/>
          <w:kern w:val="0"/>
          <w:szCs w:val="21"/>
        </w:rPr>
        <w:t>办公室号码：</w:t>
      </w:r>
      <w:r>
        <w:rPr>
          <w:rFonts w:ascii="Calibri" w:eastAsia="宋体" w:hAnsi="Calibri" w:cs="Calibri" w:hint="eastAsia"/>
          <w:kern w:val="0"/>
          <w:szCs w:val="21"/>
        </w:rPr>
        <w:t>0571-5600</w:t>
      </w:r>
      <w:r w:rsidR="0000761F">
        <w:rPr>
          <w:rFonts w:ascii="Calibri" w:eastAsia="宋体" w:hAnsi="Calibri" w:cs="Calibri" w:hint="eastAsia"/>
          <w:kern w:val="0"/>
          <w:szCs w:val="21"/>
        </w:rPr>
        <w:t>7349</w:t>
      </w:r>
    </w:p>
    <w:p w14:paraId="1EDFA276" w14:textId="42C83470" w:rsidR="000A4AB3" w:rsidRPr="003252DF" w:rsidRDefault="0088067F" w:rsidP="000810D2">
      <w:pPr>
        <w:widowControl/>
        <w:spacing w:line="360" w:lineRule="auto"/>
        <w:rPr>
          <w:rFonts w:ascii="Calibri" w:eastAsia="宋体" w:hAnsi="Calibri" w:cs="Calibri"/>
          <w:kern w:val="0"/>
          <w:szCs w:val="21"/>
        </w:rPr>
      </w:pPr>
      <w:r>
        <w:rPr>
          <w:rFonts w:ascii="Calibri" w:eastAsia="宋体" w:hAnsi="Calibri" w:cs="Calibri" w:hint="eastAsia"/>
          <w:kern w:val="0"/>
          <w:szCs w:val="21"/>
        </w:rPr>
        <w:t>手机号码：</w:t>
      </w:r>
      <w:r>
        <w:rPr>
          <w:rFonts w:ascii="Calibri" w:eastAsia="宋体" w:hAnsi="Calibri" w:cs="Calibri" w:hint="eastAsia"/>
          <w:kern w:val="0"/>
          <w:szCs w:val="21"/>
        </w:rPr>
        <w:t>1</w:t>
      </w:r>
      <w:r w:rsidR="0000761F">
        <w:rPr>
          <w:rFonts w:ascii="Calibri" w:eastAsia="宋体" w:hAnsi="Calibri" w:cs="Calibri" w:hint="eastAsia"/>
          <w:kern w:val="0"/>
          <w:szCs w:val="21"/>
        </w:rPr>
        <w:t>8969112639</w:t>
      </w:r>
    </w:p>
    <w:p w14:paraId="51B53C68" w14:textId="21651FBE" w:rsidR="000A5615" w:rsidRDefault="000A4AB3" w:rsidP="000810D2">
      <w:pPr>
        <w:widowControl/>
        <w:spacing w:line="360" w:lineRule="auto"/>
        <w:rPr>
          <w:rFonts w:ascii="宋体" w:eastAsia="宋体" w:hAnsi="宋体" w:cs="Calibri"/>
          <w:kern w:val="0"/>
          <w:szCs w:val="21"/>
        </w:rPr>
      </w:pPr>
      <w:r w:rsidRPr="003252DF">
        <w:rPr>
          <w:rFonts w:ascii="宋体" w:eastAsia="宋体" w:hAnsi="宋体" w:cs="Calibri" w:hint="eastAsia"/>
          <w:kern w:val="0"/>
          <w:szCs w:val="21"/>
        </w:rPr>
        <w:t>电子邮箱：</w:t>
      </w:r>
      <w:r w:rsidR="000A5615" w:rsidRPr="000A5615">
        <w:rPr>
          <w:rFonts w:ascii="宋体" w:eastAsia="宋体" w:hAnsi="宋体" w:cs="Calibri"/>
          <w:kern w:val="0"/>
          <w:szCs w:val="21"/>
        </w:rPr>
        <w:t xml:space="preserve">qiunasha@zju.edu.cn; </w:t>
      </w:r>
      <w:hyperlink r:id="rId8" w:history="1">
        <w:r w:rsidR="000A5615" w:rsidRPr="00600C52">
          <w:rPr>
            <w:rStyle w:val="ac"/>
            <w:rFonts w:ascii="宋体" w:eastAsia="宋体" w:hAnsi="宋体" w:cs="Calibri"/>
            <w:kern w:val="0"/>
            <w:szCs w:val="21"/>
          </w:rPr>
          <w:t>qiunasha@163.com</w:t>
        </w:r>
      </w:hyperlink>
    </w:p>
    <w:p w14:paraId="314F6611" w14:textId="072FD96F" w:rsidR="0051645B" w:rsidRPr="003252DF" w:rsidRDefault="000A4AB3" w:rsidP="000810D2">
      <w:pPr>
        <w:widowControl/>
        <w:spacing w:line="360" w:lineRule="auto"/>
        <w:rPr>
          <w:rFonts w:ascii="宋体" w:eastAsia="宋体" w:hAnsi="宋体" w:cs="Calibri"/>
          <w:kern w:val="0"/>
          <w:szCs w:val="21"/>
        </w:rPr>
      </w:pPr>
      <w:r w:rsidRPr="003252DF">
        <w:rPr>
          <w:rFonts w:ascii="宋体" w:eastAsia="宋体" w:hAnsi="宋体" w:cs="Calibri" w:hint="eastAsia"/>
          <w:kern w:val="0"/>
          <w:szCs w:val="21"/>
        </w:rPr>
        <w:t>欢迎博士生、博士后、和科研助理申请加入我们的团队！</w:t>
      </w:r>
    </w:p>
    <w:sectPr w:rsidR="0051645B" w:rsidRPr="003252DF" w:rsidSect="00044D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6D6F7" w14:textId="77777777" w:rsidR="00044DB6" w:rsidRDefault="00044DB6" w:rsidP="00F701D2">
      <w:r>
        <w:separator/>
      </w:r>
    </w:p>
  </w:endnote>
  <w:endnote w:type="continuationSeparator" w:id="0">
    <w:p w14:paraId="1B3974C8" w14:textId="77777777" w:rsidR="00044DB6" w:rsidRDefault="00044DB6" w:rsidP="00F7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5F1B7" w14:textId="77777777" w:rsidR="00044DB6" w:rsidRDefault="00044DB6" w:rsidP="00F701D2">
      <w:r>
        <w:separator/>
      </w:r>
    </w:p>
  </w:footnote>
  <w:footnote w:type="continuationSeparator" w:id="0">
    <w:p w14:paraId="5D4221A5" w14:textId="77777777" w:rsidR="00044DB6" w:rsidRDefault="00044DB6" w:rsidP="00F70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DB0D8C"/>
    <w:multiLevelType w:val="singleLevel"/>
    <w:tmpl w:val="B4DB0D8C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13A431B"/>
    <w:multiLevelType w:val="hybridMultilevel"/>
    <w:tmpl w:val="168E95E6"/>
    <w:lvl w:ilvl="0" w:tplc="FA9AA59A">
      <w:start w:val="1"/>
      <w:numFmt w:val="japaneseCounting"/>
      <w:lvlText w:val="(%1)"/>
      <w:lvlJc w:val="left"/>
      <w:pPr>
        <w:ind w:left="360" w:hanging="360"/>
      </w:pPr>
      <w:rPr>
        <w:rFonts w:hint="default"/>
      </w:rPr>
    </w:lvl>
    <w:lvl w:ilvl="1" w:tplc="2050249C">
      <w:start w:val="1"/>
      <w:numFmt w:val="decimal"/>
      <w:lvlText w:val="%2、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0694D77"/>
    <w:multiLevelType w:val="hybridMultilevel"/>
    <w:tmpl w:val="700862DC"/>
    <w:lvl w:ilvl="0" w:tplc="83C83572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B858A1A2" w:tentative="1">
      <w:start w:val="1"/>
      <w:numFmt w:val="lowerLetter"/>
      <w:lvlText w:val="%2)"/>
      <w:lvlJc w:val="left"/>
      <w:pPr>
        <w:ind w:left="840" w:hanging="420"/>
      </w:pPr>
    </w:lvl>
    <w:lvl w:ilvl="2" w:tplc="2CECC050" w:tentative="1">
      <w:start w:val="1"/>
      <w:numFmt w:val="lowerRoman"/>
      <w:lvlText w:val="%3."/>
      <w:lvlJc w:val="right"/>
      <w:pPr>
        <w:ind w:left="1260" w:hanging="420"/>
      </w:pPr>
    </w:lvl>
    <w:lvl w:ilvl="3" w:tplc="402C60E6" w:tentative="1">
      <w:start w:val="1"/>
      <w:numFmt w:val="decimal"/>
      <w:lvlText w:val="%4."/>
      <w:lvlJc w:val="left"/>
      <w:pPr>
        <w:ind w:left="1680" w:hanging="420"/>
      </w:pPr>
    </w:lvl>
    <w:lvl w:ilvl="4" w:tplc="ECB46BF0" w:tentative="1">
      <w:start w:val="1"/>
      <w:numFmt w:val="lowerLetter"/>
      <w:lvlText w:val="%5)"/>
      <w:lvlJc w:val="left"/>
      <w:pPr>
        <w:ind w:left="2100" w:hanging="420"/>
      </w:pPr>
    </w:lvl>
    <w:lvl w:ilvl="5" w:tplc="3D5688FA" w:tentative="1">
      <w:start w:val="1"/>
      <w:numFmt w:val="lowerRoman"/>
      <w:lvlText w:val="%6."/>
      <w:lvlJc w:val="right"/>
      <w:pPr>
        <w:ind w:left="2520" w:hanging="420"/>
      </w:pPr>
    </w:lvl>
    <w:lvl w:ilvl="6" w:tplc="72EA1C7E" w:tentative="1">
      <w:start w:val="1"/>
      <w:numFmt w:val="decimal"/>
      <w:lvlText w:val="%7."/>
      <w:lvlJc w:val="left"/>
      <w:pPr>
        <w:ind w:left="2940" w:hanging="420"/>
      </w:pPr>
    </w:lvl>
    <w:lvl w:ilvl="7" w:tplc="6A0A9D46" w:tentative="1">
      <w:start w:val="1"/>
      <w:numFmt w:val="lowerLetter"/>
      <w:lvlText w:val="%8)"/>
      <w:lvlJc w:val="left"/>
      <w:pPr>
        <w:ind w:left="3360" w:hanging="420"/>
      </w:pPr>
    </w:lvl>
    <w:lvl w:ilvl="8" w:tplc="2372354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AF0460A"/>
    <w:multiLevelType w:val="hybridMultilevel"/>
    <w:tmpl w:val="B48CE500"/>
    <w:lvl w:ilvl="0" w:tplc="6E9268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31689584">
    <w:abstractNumId w:val="0"/>
  </w:num>
  <w:num w:numId="2" w16cid:durableId="1129670453">
    <w:abstractNumId w:val="3"/>
  </w:num>
  <w:num w:numId="3" w16cid:durableId="345904839">
    <w:abstractNumId w:val="2"/>
  </w:num>
  <w:num w:numId="4" w16cid:durableId="1411853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AB3"/>
    <w:rsid w:val="0000761F"/>
    <w:rsid w:val="0003051C"/>
    <w:rsid w:val="00044DB6"/>
    <w:rsid w:val="000550D6"/>
    <w:rsid w:val="00070E2A"/>
    <w:rsid w:val="00076344"/>
    <w:rsid w:val="000810D2"/>
    <w:rsid w:val="000A4AB3"/>
    <w:rsid w:val="000A5615"/>
    <w:rsid w:val="000B529A"/>
    <w:rsid w:val="000B73F0"/>
    <w:rsid w:val="000E10BE"/>
    <w:rsid w:val="000F7110"/>
    <w:rsid w:val="001275B8"/>
    <w:rsid w:val="00140AEB"/>
    <w:rsid w:val="00163E8F"/>
    <w:rsid w:val="001911E6"/>
    <w:rsid w:val="0019635C"/>
    <w:rsid w:val="001F5710"/>
    <w:rsid w:val="002012A2"/>
    <w:rsid w:val="00210EF5"/>
    <w:rsid w:val="002244B2"/>
    <w:rsid w:val="002B63CE"/>
    <w:rsid w:val="002C0F69"/>
    <w:rsid w:val="002F4190"/>
    <w:rsid w:val="003252DF"/>
    <w:rsid w:val="003342AC"/>
    <w:rsid w:val="00336D07"/>
    <w:rsid w:val="0038246E"/>
    <w:rsid w:val="003A3F51"/>
    <w:rsid w:val="003C4932"/>
    <w:rsid w:val="003F00B3"/>
    <w:rsid w:val="00457756"/>
    <w:rsid w:val="00462800"/>
    <w:rsid w:val="004E56C5"/>
    <w:rsid w:val="004F2FB2"/>
    <w:rsid w:val="0051645B"/>
    <w:rsid w:val="005762BF"/>
    <w:rsid w:val="005A65EE"/>
    <w:rsid w:val="005D051B"/>
    <w:rsid w:val="005D7D72"/>
    <w:rsid w:val="006303B3"/>
    <w:rsid w:val="00712C8B"/>
    <w:rsid w:val="00793150"/>
    <w:rsid w:val="007C3646"/>
    <w:rsid w:val="007F25FA"/>
    <w:rsid w:val="0084042D"/>
    <w:rsid w:val="00857768"/>
    <w:rsid w:val="0088067F"/>
    <w:rsid w:val="00986CB6"/>
    <w:rsid w:val="00990BCE"/>
    <w:rsid w:val="009A14B5"/>
    <w:rsid w:val="00A0467F"/>
    <w:rsid w:val="00A30ABD"/>
    <w:rsid w:val="00A40A00"/>
    <w:rsid w:val="00A4454C"/>
    <w:rsid w:val="00B4281A"/>
    <w:rsid w:val="00BA56A5"/>
    <w:rsid w:val="00C30326"/>
    <w:rsid w:val="00C4154A"/>
    <w:rsid w:val="00C732F8"/>
    <w:rsid w:val="00D92E44"/>
    <w:rsid w:val="00DB53D5"/>
    <w:rsid w:val="00DC3BBC"/>
    <w:rsid w:val="00DE699F"/>
    <w:rsid w:val="00E21132"/>
    <w:rsid w:val="00E615FE"/>
    <w:rsid w:val="00EC3E44"/>
    <w:rsid w:val="00F5736D"/>
    <w:rsid w:val="00F7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EEBCC1"/>
  <w15:docId w15:val="{F8BB62A4-98B4-41F6-A174-254F0D26F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63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ame">
    <w:name w:val="name"/>
    <w:basedOn w:val="a"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chool">
    <w:name w:val="school"/>
    <w:basedOn w:val="a"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ost">
    <w:name w:val="post"/>
    <w:basedOn w:val="a"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标题1"/>
    <w:basedOn w:val="a"/>
    <w:qFormat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A4AB3"/>
    <w:rPr>
      <w:b/>
      <w:bCs/>
    </w:rPr>
  </w:style>
  <w:style w:type="character" w:styleId="a5">
    <w:name w:val="Emphasis"/>
    <w:basedOn w:val="a0"/>
    <w:uiPriority w:val="20"/>
    <w:qFormat/>
    <w:rsid w:val="000A4AB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A4AB3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0A4AB3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70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F701D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F70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F701D2"/>
    <w:rPr>
      <w:sz w:val="18"/>
      <w:szCs w:val="18"/>
    </w:rPr>
  </w:style>
  <w:style w:type="character" w:styleId="ac">
    <w:name w:val="Hyperlink"/>
    <w:basedOn w:val="a0"/>
    <w:uiPriority w:val="99"/>
    <w:unhideWhenUsed/>
    <w:rsid w:val="0051645B"/>
    <w:rPr>
      <w:color w:val="0000FF"/>
      <w:u w:val="single"/>
    </w:rPr>
  </w:style>
  <w:style w:type="character" w:customStyle="1" w:styleId="docsum-authors">
    <w:name w:val="docsum-authors"/>
    <w:basedOn w:val="a0"/>
    <w:rsid w:val="0051645B"/>
  </w:style>
  <w:style w:type="character" w:customStyle="1" w:styleId="docsum-journal-citation">
    <w:name w:val="docsum-journal-citation"/>
    <w:basedOn w:val="a0"/>
    <w:rsid w:val="0051645B"/>
  </w:style>
  <w:style w:type="character" w:styleId="ad">
    <w:name w:val="Unresolved Mention"/>
    <w:basedOn w:val="a0"/>
    <w:uiPriority w:val="99"/>
    <w:semiHidden/>
    <w:unhideWhenUsed/>
    <w:rsid w:val="000E10BE"/>
    <w:rPr>
      <w:color w:val="605E5C"/>
      <w:shd w:val="clear" w:color="auto" w:fill="E1DFDD"/>
    </w:rPr>
  </w:style>
  <w:style w:type="paragraph" w:styleId="ae">
    <w:name w:val="List Paragraph"/>
    <w:basedOn w:val="a"/>
    <w:uiPriority w:val="34"/>
    <w:qFormat/>
    <w:rsid w:val="00C4154A"/>
    <w:pPr>
      <w:ind w:firstLineChars="200" w:firstLine="420"/>
    </w:pPr>
  </w:style>
  <w:style w:type="character" w:styleId="af">
    <w:name w:val="FollowedHyperlink"/>
    <w:basedOn w:val="a0"/>
    <w:uiPriority w:val="99"/>
    <w:semiHidden/>
    <w:unhideWhenUsed/>
    <w:rsid w:val="002B63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5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8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5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62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05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0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9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53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01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unasha@163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476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林能明</dc:creator>
  <cp:lastModifiedBy>娜莎 邱</cp:lastModifiedBy>
  <cp:revision>72</cp:revision>
  <dcterms:created xsi:type="dcterms:W3CDTF">2024-03-01T02:31:00Z</dcterms:created>
  <dcterms:modified xsi:type="dcterms:W3CDTF">2024-03-20T07:31:00Z</dcterms:modified>
</cp:coreProperties>
</file>