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30E5A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邱娜莎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博士</w:t>
      </w:r>
    </w:p>
    <w:p w14:paraId="10EA627F">
      <w:pPr>
        <w:widowControl/>
        <w:spacing w:before="100" w:beforeAutospacing="1" w:after="100" w:afterAutospacing="1"/>
        <w:jc w:val="left"/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color w:val="000000"/>
          <w:kern w:val="0"/>
          <w:sz w:val="24"/>
          <w:szCs w:val="24"/>
        </w:rPr>
        <w:t>Nasha Qiu, Ph.D.</w:t>
      </w:r>
    </w:p>
    <w:p w14:paraId="0AD166C6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color w:val="009DAB"/>
          <w:kern w:val="0"/>
          <w:sz w:val="24"/>
          <w:szCs w:val="24"/>
        </w:rPr>
      </w:pPr>
      <w:r>
        <w:rPr>
          <w:rFonts w:ascii="宋体" w:hAnsi="宋体" w:eastAsia="宋体" w:cs="宋体"/>
          <w:color w:val="009DAB"/>
          <w:kern w:val="0"/>
          <w:sz w:val="24"/>
          <w:szCs w:val="24"/>
        </w:rPr>
        <w:t>医学院</w:t>
      </w:r>
      <w:r>
        <w:rPr>
          <w:rFonts w:hint="eastAsia" w:ascii="宋体" w:hAnsi="宋体" w:eastAsia="宋体" w:cs="宋体"/>
          <w:color w:val="009DAB"/>
          <w:kern w:val="0"/>
          <w:sz w:val="24"/>
          <w:szCs w:val="24"/>
        </w:rPr>
        <w:t>附属杭州市第一人民医院/生命科学院</w:t>
      </w:r>
    </w:p>
    <w:p w14:paraId="1E607C18"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药物递送</w:t>
      </w:r>
    </w:p>
    <w:p w14:paraId="7685671A">
      <w:pPr>
        <w:widowControl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浙江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零磁医学重点实验室</w:t>
      </w:r>
    </w:p>
    <w:p w14:paraId="76D14E19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/>
        </w:rPr>
        <w:t>联系</w:t>
      </w:r>
    </w:p>
    <w:p w14:paraId="56AE0673">
      <w:pPr>
        <w:widowControl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邮箱: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qiunasha@zju.edu.cn; qiunasha@163.com</w:t>
      </w:r>
    </w:p>
    <w:p w14:paraId="737DC7A4">
      <w:pPr>
        <w:widowControl/>
        <w:jc w:val="center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drawing>
          <wp:inline distT="0" distB="0" distL="0" distR="0">
            <wp:extent cx="2590800" cy="3886200"/>
            <wp:effectExtent l="0" t="0" r="0" b="0"/>
            <wp:docPr id="5635916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591621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E21B5">
      <w:pPr>
        <w:widowControl/>
        <w:jc w:val="left"/>
        <w:textAlignment w:val="top"/>
        <w:rPr>
          <w:rFonts w:ascii="宋体" w:hAnsi="宋体" w:eastAsia="宋体" w:cs="宋体"/>
          <w:kern w:val="0"/>
          <w:sz w:val="24"/>
          <w:szCs w:val="24"/>
        </w:rPr>
      </w:pPr>
    </w:p>
    <w:p w14:paraId="60A00FC4">
      <w:pPr>
        <w:widowControl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个人简介</w:t>
      </w:r>
    </w:p>
    <w:p w14:paraId="7789CB82">
      <w:pPr>
        <w:widowControl/>
        <w:rPr>
          <w:rFonts w:ascii="Calibri" w:hAnsi="Calibri" w:eastAsia="宋体" w:cs="Calibri"/>
          <w:kern w:val="0"/>
          <w:szCs w:val="21"/>
        </w:rPr>
      </w:pPr>
    </w:p>
    <w:p w14:paraId="7C513D59">
      <w:pPr>
        <w:widowControl/>
        <w:spacing w:line="360" w:lineRule="auto"/>
        <w:rPr>
          <w:rFonts w:ascii="Calibri" w:hAnsi="Calibri" w:eastAsia="宋体" w:cs="Calibri"/>
          <w:kern w:val="0"/>
          <w:szCs w:val="21"/>
        </w:rPr>
      </w:pPr>
      <w:r>
        <w:rPr>
          <w:rFonts w:hint="eastAsia" w:ascii="宋体" w:hAnsi="宋体" w:eastAsia="宋体" w:cs="Calibri"/>
          <w:kern w:val="0"/>
          <w:szCs w:val="21"/>
        </w:rPr>
        <w:t>邱娜莎，</w:t>
      </w:r>
      <w:r>
        <w:rPr>
          <w:rFonts w:hint="eastAsia" w:ascii="Calibri" w:hAnsi="Calibri" w:eastAsia="宋体" w:cs="Calibri"/>
          <w:kern w:val="0"/>
          <w:szCs w:val="21"/>
        </w:rPr>
        <w:t>生物化工专业博士，</w:t>
      </w:r>
      <w:r>
        <w:rPr>
          <w:rFonts w:hint="eastAsia" w:ascii="宋体" w:hAnsi="宋体" w:eastAsia="宋体" w:cs="Calibri"/>
          <w:kern w:val="0"/>
          <w:szCs w:val="21"/>
        </w:rPr>
        <w:t>研究员，博士研究生导师，研究方向为肿瘤基因/免疫治疗以及新型纳米中药。现为</w:t>
      </w:r>
      <w:r>
        <w:rPr>
          <w:rFonts w:hint="eastAsia" w:ascii="Calibri" w:hAnsi="Calibri" w:eastAsia="宋体" w:cs="Calibri"/>
          <w:kern w:val="0"/>
          <w:szCs w:val="21"/>
        </w:rPr>
        <w:t>浙江省零磁医学重点实验室智能材料平台负责人，西湖大学附属杭州市第一人民医院纳米药物学科带头人。</w:t>
      </w:r>
      <w:r>
        <w:rPr>
          <w:rFonts w:hint="eastAsia" w:ascii="宋体" w:hAnsi="宋体" w:eastAsia="宋体" w:cs="Calibri"/>
          <w:kern w:val="0"/>
          <w:szCs w:val="21"/>
        </w:rPr>
        <w:t>2016年毕业于浙江大学，同年加入浙江大学药学院任助理研究员，于201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7</w:t>
      </w:r>
      <w:r>
        <w:rPr>
          <w:rFonts w:hint="eastAsia" w:ascii="宋体" w:hAnsi="宋体" w:eastAsia="宋体" w:cs="Calibri"/>
          <w:kern w:val="0"/>
          <w:szCs w:val="21"/>
        </w:rPr>
        <w:t>年赴美国北卡罗莱纳大学教堂山分校从事肿瘤免疫治疗研究,于2021年加入杭州市第一人民医院肿瘤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肿瘤精准诊治</w:t>
      </w:r>
      <w:r>
        <w:rPr>
          <w:rFonts w:hint="eastAsia" w:ascii="宋体" w:hAnsi="宋体" w:eastAsia="宋体" w:cs="Calibri"/>
          <w:kern w:val="0"/>
          <w:szCs w:val="21"/>
        </w:rPr>
        <w:t>重点实验室，于</w:t>
      </w:r>
      <w:r>
        <w:rPr>
          <w:rFonts w:ascii="Calibri" w:hAnsi="Calibri" w:eastAsia="宋体" w:cs="Calibri"/>
          <w:kern w:val="0"/>
          <w:szCs w:val="21"/>
        </w:rPr>
        <w:t>202</w:t>
      </w:r>
      <w:r>
        <w:rPr>
          <w:rFonts w:hint="eastAsia" w:ascii="Calibri" w:hAnsi="Calibri" w:eastAsia="宋体" w:cs="Calibri"/>
          <w:kern w:val="0"/>
          <w:szCs w:val="21"/>
        </w:rPr>
        <w:t>3</w:t>
      </w:r>
      <w:r>
        <w:rPr>
          <w:rFonts w:hint="eastAsia" w:ascii="宋体" w:hAnsi="宋体" w:eastAsia="宋体" w:cs="Calibri"/>
          <w:kern w:val="0"/>
          <w:szCs w:val="21"/>
        </w:rPr>
        <w:t>年12月加入西湖大学医学院/生命科学学院，担任特聘研究员，博士研究生导师。</w:t>
      </w:r>
    </w:p>
    <w:p w14:paraId="0BCC3A1B">
      <w:pPr>
        <w:widowControl/>
        <w:spacing w:line="360" w:lineRule="auto"/>
        <w:rPr>
          <w:rFonts w:ascii="宋体" w:hAnsi="宋体" w:eastAsia="宋体" w:cs="Calibri"/>
          <w:b/>
          <w:bCs/>
          <w:color w:val="009DAB"/>
          <w:kern w:val="0"/>
          <w:szCs w:val="21"/>
        </w:rPr>
      </w:pPr>
    </w:p>
    <w:p w14:paraId="749084CA">
      <w:pPr>
        <w:widowControl/>
        <w:spacing w:line="360" w:lineRule="auto"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学术成果及研究方向</w:t>
      </w:r>
    </w:p>
    <w:p w14:paraId="5863C4DF">
      <w:pPr>
        <w:widowControl/>
        <w:adjustRightInd w:val="0"/>
        <w:snapToGrid w:val="0"/>
        <w:spacing w:line="360" w:lineRule="auto"/>
        <w:rPr>
          <w:rFonts w:ascii="Times New Roman" w:hAnsi="Times New Roman" w:eastAsia="宋体" w:cs="Calibri"/>
          <w:kern w:val="0"/>
          <w:szCs w:val="21"/>
        </w:rPr>
      </w:pPr>
      <w:r>
        <w:rPr>
          <w:rFonts w:hint="eastAsia" w:ascii="Calibri" w:hAnsi="Calibri" w:eastAsia="宋体" w:cs="Calibri"/>
          <w:kern w:val="0"/>
          <w:szCs w:val="21"/>
        </w:rPr>
        <w:t>已发表</w:t>
      </w:r>
      <w:r>
        <w:rPr>
          <w:rFonts w:hint="eastAsia" w:ascii="Times New Roman" w:hAnsi="Times New Roman" w:eastAsia="宋体" w:cs="Calibri"/>
          <w:kern w:val="0"/>
          <w:szCs w:val="21"/>
        </w:rPr>
        <w:t>Advanced　Materials</w:t>
      </w:r>
      <w:r>
        <w:rPr>
          <w:rFonts w:ascii="Times New Roman" w:hAnsi="Times New Roman" w:eastAsia="宋体" w:cs="Calibri"/>
          <w:kern w:val="0"/>
          <w:szCs w:val="21"/>
        </w:rPr>
        <w:t xml:space="preserve">, </w:t>
      </w:r>
      <w:r>
        <w:rPr>
          <w:rFonts w:hint="eastAsia" w:ascii="Times New Roman" w:hAnsi="Times New Roman" w:eastAsia="宋体" w:cs="Calibri"/>
          <w:kern w:val="0"/>
          <w:szCs w:val="21"/>
        </w:rPr>
        <w:t>Advanced　</w:t>
      </w:r>
      <w:r>
        <w:rPr>
          <w:rFonts w:hint="eastAsia" w:ascii="Times New Roman" w:hAnsi="Times New Roman" w:eastAsia="宋体" w:cs="Calibri"/>
          <w:kern w:val="0"/>
          <w:szCs w:val="21"/>
          <w:lang w:val="en-US" w:eastAsia="zh-CN"/>
        </w:rPr>
        <w:t>Science, ACS Nano</w:t>
      </w:r>
      <w:r>
        <w:rPr>
          <w:rFonts w:hint="eastAsia" w:ascii="Times New Roman" w:hAnsi="Times New Roman" w:eastAsia="宋体" w:cs="Calibri"/>
          <w:kern w:val="0"/>
          <w:szCs w:val="21"/>
        </w:rPr>
        <w:t xml:space="preserve">, </w:t>
      </w:r>
      <w:r>
        <w:rPr>
          <w:rFonts w:ascii="Times New Roman" w:hAnsi="Times New Roman" w:eastAsia="宋体" w:cs="Calibri"/>
          <w:kern w:val="0"/>
          <w:szCs w:val="21"/>
        </w:rPr>
        <w:t>Biomaterials</w:t>
      </w:r>
      <w:r>
        <w:rPr>
          <w:rFonts w:hint="eastAsia" w:ascii="Times New Roman" w:hAnsi="Times New Roman" w:eastAsia="宋体" w:cs="Calibri"/>
          <w:kern w:val="0"/>
          <w:szCs w:val="21"/>
        </w:rPr>
        <w:t>等SCI收录论文</w:t>
      </w:r>
      <w:r>
        <w:rPr>
          <w:rFonts w:hint="eastAsia" w:ascii="Times New Roman" w:hAnsi="Times New Roman" w:eastAsia="宋体" w:cs="Calibri"/>
          <w:kern w:val="0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Calibri"/>
          <w:kern w:val="0"/>
          <w:szCs w:val="21"/>
        </w:rPr>
        <w:t>0</w:t>
      </w:r>
      <w:r>
        <w:rPr>
          <w:rFonts w:hint="eastAsia" w:ascii="Times New Roman" w:hAnsi="Times New Roman" w:eastAsia="宋体" w:cs="Calibri"/>
          <w:kern w:val="0"/>
          <w:szCs w:val="21"/>
          <w:lang w:val="en-US" w:eastAsia="zh-CN"/>
        </w:rPr>
        <w:t>余</w:t>
      </w:r>
      <w:r>
        <w:rPr>
          <w:rFonts w:hint="eastAsia" w:ascii="Times New Roman" w:hAnsi="Times New Roman" w:eastAsia="宋体" w:cs="Calibri"/>
          <w:kern w:val="0"/>
          <w:szCs w:val="21"/>
        </w:rPr>
        <w:t>篇， SCI他引合计2</w:t>
      </w:r>
      <w:r>
        <w:rPr>
          <w:rFonts w:hint="eastAsia" w:ascii="Times New Roman" w:hAnsi="Times New Roman" w:eastAsia="宋体" w:cs="Calibri"/>
          <w:kern w:val="0"/>
          <w:szCs w:val="21"/>
          <w:lang w:val="en-US" w:eastAsia="zh-CN"/>
        </w:rPr>
        <w:t>828</w:t>
      </w:r>
      <w:r>
        <w:rPr>
          <w:rFonts w:hint="eastAsia" w:ascii="Times New Roman" w:hAnsi="Times New Roman" w:eastAsia="宋体" w:cs="Calibri"/>
          <w:kern w:val="0"/>
          <w:szCs w:val="21"/>
        </w:rPr>
        <w:t>次，篇均SCI他引7</w:t>
      </w:r>
      <w:r>
        <w:rPr>
          <w:rFonts w:hint="eastAsia" w:ascii="Times New Roman" w:hAnsi="Times New Roman" w:eastAsia="宋体" w:cs="Calibri"/>
          <w:kern w:val="0"/>
          <w:szCs w:val="21"/>
          <w:lang w:val="en-US" w:eastAsia="zh-CN"/>
        </w:rPr>
        <w:t>0</w:t>
      </w:r>
      <w:r>
        <w:rPr>
          <w:rFonts w:hint="eastAsia" w:ascii="Times New Roman" w:hAnsi="Times New Roman" w:eastAsia="宋体" w:cs="Calibri"/>
          <w:kern w:val="0"/>
          <w:szCs w:val="21"/>
        </w:rPr>
        <w:t>次。</w:t>
      </w:r>
    </w:p>
    <w:p w14:paraId="4742E9AF">
      <w:pPr>
        <w:widowControl/>
        <w:rPr>
          <w:rFonts w:ascii="Calibri" w:hAnsi="Calibri" w:eastAsia="宋体" w:cs="Calibri"/>
          <w:kern w:val="0"/>
          <w:szCs w:val="21"/>
        </w:rPr>
      </w:pPr>
    </w:p>
    <w:p w14:paraId="5FD582F0">
      <w:pPr>
        <w:widowControl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代表论文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（第一作者及通讯作者）：</w:t>
      </w:r>
    </w:p>
    <w:p w14:paraId="1D0D2BF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357" w:hanging="357"/>
        <w:jc w:val="both"/>
        <w:textAlignment w:val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Qiu Nasha,</w:t>
      </w:r>
      <w:r>
        <w:rPr>
          <w:rFonts w:ascii="Times New Roman" w:hAnsi="Times New Roman" w:eastAsia="宋体" w:cs="Times New Roman"/>
          <w:szCs w:val="21"/>
        </w:rPr>
        <w:t xml:space="preserve"> Liu Xiangrui, Zhong Yin, Zhou Zhuxian, Piao Ying, Miao Lei, Zhang Qianzhi, Tang Jianbin, Huang Leaf, Shen Youqing*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 xml:space="preserve"> Esterase-Activated Charge-Reversal Polymer for Fibroblast-Exempt Cancer Gene Therapy, </w:t>
      </w:r>
      <w:bookmarkStart w:id="0" w:name="_Hlk97051724"/>
      <w:r>
        <w:rPr>
          <w:rFonts w:ascii="Times New Roman" w:hAnsi="Times New Roman" w:eastAsia="宋体" w:cs="Times New Roman"/>
          <w:b/>
          <w:bCs/>
          <w:szCs w:val="21"/>
        </w:rPr>
        <w:t>Advanced Materials,</w:t>
      </w:r>
      <w:bookmarkEnd w:id="0"/>
      <w:r>
        <w:rPr>
          <w:rFonts w:ascii="Times New Roman" w:hAnsi="Times New Roman" w:eastAsia="宋体" w:cs="Times New Roman"/>
          <w:b/>
          <w:bCs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>2016, 28(48): 10613-10622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F=2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</w:t>
      </w:r>
      <w:r>
        <w:rPr>
          <w:rFonts w:ascii="Times New Roman" w:hAnsi="Times New Roman" w:eastAsia="宋体" w:cs="Times New Roman"/>
          <w:b/>
          <w:bCs/>
          <w:szCs w:val="21"/>
        </w:rPr>
        <w:t>.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624133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357" w:hanging="357"/>
        <w:jc w:val="both"/>
        <w:textAlignment w:val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</w:rPr>
        <w:t>Qiu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Nas</w:t>
      </w:r>
      <w:r>
        <w:rPr>
          <w:rFonts w:hint="eastAsia" w:ascii="Times New Roman" w:hAnsi="Times New Roman" w:cs="Times New Roman"/>
          <w:b/>
          <w:bCs/>
        </w:rPr>
        <w:t>ha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Gao Jianqing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Liu Qi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Wang Jinqiang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Shen Youqing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Enzyme-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esponsive</w:t>
      </w:r>
      <w:r>
        <w:rPr>
          <w:rFonts w:hint="eastAsia"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harge-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eversal 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olymer-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ediated 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ffective </w:t>
      </w:r>
      <w:r>
        <w:rPr>
          <w:rFonts w:hint="eastAsia"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 xml:space="preserve">ene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herapy for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ntraperitoneal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umors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Biomacromolecules, 2018, </w:t>
      </w:r>
      <w:r>
        <w:rPr>
          <w:rFonts w:ascii="Times New Roman" w:hAnsi="Times New Roman" w:cs="Times New Roman"/>
        </w:rPr>
        <w:t>19(6): 2308-2319</w:t>
      </w:r>
      <w:r>
        <w:rPr>
          <w:rFonts w:hint="eastAsia" w:ascii="Times New Roman" w:hAnsi="Times New Roman" w:cs="Times New Roman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5.4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2C75604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Qiu Nasha,</w:t>
      </w:r>
      <w:r>
        <w:rPr>
          <w:rFonts w:ascii="Times New Roman" w:hAnsi="Times New Roman" w:eastAsia="宋体" w:cs="Times New Roman"/>
          <w:szCs w:val="21"/>
        </w:rPr>
        <w:t xml:space="preserve"> Wang Guowei, Wang Jinqiang, Zhou Quan, Guo Mengyu, Wang Yaling, Hu Xuhao, Zhou Huige, Bai Ru, You Min, Zhang Zhen, Chen Chunying*, Liu Ying*, Shen Youqing*. Tumor-Associated Macrophage and Tumor-Cell Dually Transfecting Polyplexes for Efficient Interleukin-12 Cancer Gene Therapy, 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Advanced Materials, </w:t>
      </w:r>
      <w:r>
        <w:rPr>
          <w:rFonts w:ascii="Times New Roman" w:hAnsi="Times New Roman" w:eastAsia="宋体" w:cs="Times New Roman"/>
          <w:szCs w:val="21"/>
        </w:rPr>
        <w:t>2020</w:t>
      </w:r>
      <w:r>
        <w:rPr>
          <w:rFonts w:hint="eastAsia" w:ascii="Times New Roman" w:hAnsi="Times New Roman" w:eastAsia="宋体" w:cs="Times New Roman"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 xml:space="preserve"> 33</w:t>
      </w:r>
      <w:r>
        <w:rPr>
          <w:rFonts w:hint="eastAsia" w:ascii="Times New Roman" w:hAnsi="Times New Roman" w:eastAsia="宋体" w:cs="Times New Roman"/>
          <w:szCs w:val="21"/>
        </w:rPr>
        <w:t>(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hint="eastAsia" w:ascii="Times New Roman" w:hAnsi="Times New Roman" w:eastAsia="宋体" w:cs="Times New Roman"/>
          <w:szCs w:val="21"/>
        </w:rPr>
        <w:t>)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</w:rPr>
        <w:t>:</w:t>
      </w:r>
      <w:r>
        <w:rPr>
          <w:rFonts w:ascii="Times New Roman" w:hAnsi="Times New Roman" w:eastAsia="宋体" w:cs="Times New Roman"/>
          <w:szCs w:val="21"/>
        </w:rPr>
        <w:t>2006189</w:t>
      </w:r>
      <w:r>
        <w:rPr>
          <w:rFonts w:hint="eastAsia" w:ascii="Times New Roman" w:hAnsi="Times New Roman" w:eastAsia="宋体" w:cs="Times New Roman"/>
          <w:szCs w:val="21"/>
        </w:rPr>
        <w:t>.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26.8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2DFAC3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357" w:hanging="357"/>
        <w:jc w:val="both"/>
        <w:textAlignment w:val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 xml:space="preserve">Qiu Nasha, </w:t>
      </w:r>
      <w:r>
        <w:rPr>
          <w:rFonts w:ascii="Times New Roman" w:hAnsi="Times New Roman" w:eastAsia="宋体" w:cs="Times New Roman"/>
          <w:szCs w:val="21"/>
        </w:rPr>
        <w:t xml:space="preserve">Liu Yun, Liu Qi, Chen Yanzuo, Shen Limei, Hu Mengying, Zhou Xuefei, Shen Youqing*, Gao Jianqing*, Huang Leaf *. Celastrol nanoemulsion induces immunogenicity and downregulates PD -L1 to boost abscopal effect in melanoma therapy, 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Biomaterials, </w:t>
      </w:r>
      <w:r>
        <w:rPr>
          <w:rFonts w:ascii="Times New Roman" w:hAnsi="Times New Roman" w:eastAsia="宋体" w:cs="Times New Roman"/>
          <w:szCs w:val="21"/>
        </w:rPr>
        <w:t xml:space="preserve">2021, </w:t>
      </w:r>
      <w:r>
        <w:rPr>
          <w:rFonts w:hint="eastAsia" w:ascii="Times New Roman" w:hAnsi="Times New Roman" w:eastAsia="宋体" w:cs="Times New Roman"/>
          <w:szCs w:val="21"/>
        </w:rPr>
        <w:t>269</w:t>
      </w:r>
      <w:r>
        <w:rPr>
          <w:rFonts w:ascii="Times New Roman" w:hAnsi="Times New Roman" w:eastAsia="宋体" w:cs="Times New Roman"/>
          <w:szCs w:val="21"/>
        </w:rPr>
        <w:t>, 120604.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F=1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2.9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083C4A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szCs w:val="21"/>
        </w:rPr>
        <w:t>Zhang Zhen</w:t>
      </w:r>
      <w:r>
        <w:rPr>
          <w:rFonts w:ascii="Times New Roman" w:hAnsi="Times New Roman" w:eastAsia="宋体" w:cs="Times New Roman"/>
          <w:szCs w:val="21"/>
          <w:vertAlign w:val="superscript"/>
        </w:rPr>
        <w:t>#</w:t>
      </w:r>
      <w:r>
        <w:rPr>
          <w:rFonts w:ascii="Times New Roman" w:hAnsi="Times New Roman" w:eastAsia="宋体" w:cs="Times New Roman"/>
          <w:szCs w:val="21"/>
        </w:rPr>
        <w:t xml:space="preserve">, </w:t>
      </w:r>
      <w:r>
        <w:rPr>
          <w:rFonts w:ascii="Times New Roman" w:hAnsi="Times New Roman" w:eastAsia="宋体" w:cs="Times New Roman"/>
          <w:b/>
          <w:bCs/>
          <w:szCs w:val="21"/>
        </w:rPr>
        <w:t>Qiu Nasha</w:t>
      </w:r>
      <w:r>
        <w:rPr>
          <w:rFonts w:ascii="Times New Roman" w:hAnsi="Times New Roman" w:eastAsia="宋体" w:cs="Times New Roman"/>
          <w:b/>
          <w:bCs/>
          <w:szCs w:val="21"/>
          <w:vertAlign w:val="superscript"/>
        </w:rPr>
        <w:t>#</w:t>
      </w:r>
      <w:r>
        <w:rPr>
          <w:rFonts w:ascii="Times New Roman" w:hAnsi="Times New Roman" w:eastAsia="宋体" w:cs="Times New Roman"/>
          <w:b/>
          <w:bCs/>
          <w:szCs w:val="21"/>
        </w:rPr>
        <w:t>,</w:t>
      </w:r>
      <w:r>
        <w:rPr>
          <w:rFonts w:ascii="Times New Roman" w:hAnsi="Times New Roman" w:eastAsia="宋体" w:cs="Times New Roman"/>
          <w:szCs w:val="21"/>
        </w:rPr>
        <w:t xml:space="preserve"> Wu Shuling, Liu Xin, Zhou Zhuxian, Tang Jianbin, Liu Yanpeng, Zhou Ruhong, Shen Youqing*. Dose-Independent Transfection of Hydrophobized Polyplexes, 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Advanced Materials, </w:t>
      </w:r>
      <w:r>
        <w:rPr>
          <w:rFonts w:ascii="Times New Roman" w:hAnsi="Times New Roman" w:eastAsia="宋体" w:cs="Times New Roman"/>
          <w:szCs w:val="21"/>
        </w:rPr>
        <w:t>2021, 33(25)</w:t>
      </w:r>
      <w:r>
        <w:rPr>
          <w:rFonts w:hint="eastAsia" w:ascii="Times New Roman" w:hAnsi="Times New Roman" w:eastAsia="宋体" w:cs="Times New Roman"/>
          <w:szCs w:val="21"/>
        </w:rPr>
        <w:t xml:space="preserve"> :2102219</w:t>
      </w:r>
      <w:r>
        <w:rPr>
          <w:rFonts w:ascii="Times New Roman" w:hAnsi="Times New Roman" w:eastAsia="宋体" w:cs="Times New Roman"/>
          <w:szCs w:val="21"/>
        </w:rPr>
        <w:t xml:space="preserve">.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26.8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0C0D4D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MS Mincho" w:cs="Times New Roman"/>
          <w:b/>
          <w:bCs/>
          <w:iCs/>
          <w:kern w:val="0"/>
          <w:szCs w:val="21"/>
          <w:lang w:eastAsia="ja-JP"/>
        </w:rPr>
        <w:t>Qiu Nasha</w:t>
      </w:r>
      <w:r>
        <w:rPr>
          <w:rFonts w:ascii="Times New Roman" w:hAnsi="Times New Roman" w:eastAsia="宋体" w:cs="Times New Roman"/>
          <w:b/>
          <w:bCs/>
          <w:iCs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bCs/>
          <w:iCs/>
          <w:szCs w:val="21"/>
          <w:vertAlign w:val="superscript"/>
        </w:rPr>
        <w:t>#</w:t>
      </w:r>
      <w:r>
        <w:rPr>
          <w:rFonts w:ascii="Times New Roman" w:hAnsi="Times New Roman" w:eastAsia="宋体" w:cs="Times New Roman"/>
          <w:iCs/>
          <w:szCs w:val="21"/>
        </w:rPr>
        <w:t>, Z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hang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Zhen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#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Wei Xuyong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#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Xu Chang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#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Jia Xiaolong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#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Wang Kai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#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Chen Yunqi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Wang Shuai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Su Renyi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C</w:t>
      </w:r>
      <w:r>
        <w:rPr>
          <w:rFonts w:hint="eastAsia" w:ascii="Times New Roman" w:hAnsi="Times New Roman" w:eastAsia="MS Mincho" w:cs="Times New Roman"/>
          <w:iCs/>
          <w:kern w:val="0"/>
          <w:szCs w:val="21"/>
          <w:lang w:eastAsia="ja-JP"/>
        </w:rPr>
        <w:t>en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 B</w:t>
      </w:r>
      <w:r>
        <w:rPr>
          <w:rFonts w:hint="eastAsia" w:ascii="Times New Roman" w:hAnsi="Times New Roman" w:eastAsia="MS Mincho" w:cs="Times New Roman"/>
          <w:iCs/>
          <w:kern w:val="0"/>
          <w:szCs w:val="21"/>
          <w:lang w:eastAsia="ja-JP"/>
        </w:rPr>
        <w:t>eini</w:t>
      </w:r>
      <w:r>
        <w:rPr>
          <w:rFonts w:ascii="Times New Roman" w:hAnsi="Times New Roman" w:eastAsia="宋体" w:cs="Times New Roman"/>
          <w:iCs/>
          <w:szCs w:val="21"/>
        </w:rPr>
        <w:t>,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 Shen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Youqing </w:t>
      </w:r>
      <w:r>
        <w:rPr>
          <w:rFonts w:ascii="Times New Roman" w:hAnsi="Times New Roman" w:eastAsia="宋体" w:cs="Times New Roman"/>
          <w:iCs/>
          <w:szCs w:val="21"/>
        </w:rPr>
        <w:t>*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, </w:t>
      </w:r>
      <w:r>
        <w:rPr>
          <w:rFonts w:ascii="Times New Roman" w:hAnsi="Times New Roman" w:eastAsia="宋体" w:cs="Times New Roman"/>
          <w:iCs/>
          <w:szCs w:val="21"/>
        </w:rPr>
        <w:t xml:space="preserve">Chen Chunying *,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Liu</w:t>
      </w:r>
      <w:r>
        <w:rPr>
          <w:rFonts w:ascii="Times New Roman" w:hAnsi="Times New Roman" w:eastAsia="宋体" w:cs="Times New Roman"/>
          <w:iCs/>
          <w:szCs w:val="21"/>
          <w:vertAlign w:val="superscript"/>
        </w:rPr>
        <w:t xml:space="preserve">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Yanpeng</w:t>
      </w:r>
      <w:r>
        <w:rPr>
          <w:rFonts w:hint="eastAsia" w:ascii="Times New Roman" w:hAnsi="Times New Roman" w:eastAsia="宋体" w:cs="Times New Roman"/>
          <w:iCs/>
          <w:szCs w:val="21"/>
        </w:rPr>
        <w:t xml:space="preserve"> *</w:t>
      </w:r>
      <w:r>
        <w:rPr>
          <w:rFonts w:ascii="Times New Roman" w:hAnsi="Times New Roman" w:eastAsia="宋体" w:cs="Times New Roman"/>
          <w:iCs/>
          <w:szCs w:val="21"/>
        </w:rPr>
        <w:t xml:space="preserve">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Xu</w:t>
      </w:r>
      <w:r>
        <w:rPr>
          <w:rFonts w:ascii="Times New Roman" w:hAnsi="Times New Roman" w:eastAsia="宋体" w:cs="Times New Roman"/>
          <w:iCs/>
          <w:szCs w:val="21"/>
        </w:rPr>
        <w:t xml:space="preserve">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>Xiao</w:t>
      </w:r>
      <w:r>
        <w:rPr>
          <w:rFonts w:ascii="Times New Roman" w:hAnsi="Times New Roman" w:eastAsia="宋体" w:cs="Times New Roman"/>
          <w:iCs/>
          <w:szCs w:val="21"/>
        </w:rPr>
        <w:t xml:space="preserve"> *. Peritoneal TRAIL Gene Transfection for Tumor Surveillance and Prophylaxis, </w:t>
      </w:r>
      <w:r>
        <w:rPr>
          <w:rFonts w:ascii="Times New Roman" w:hAnsi="Times New Roman" w:eastAsia="宋体" w:cs="Times New Roman"/>
          <w:b/>
          <w:bCs/>
          <w:iCs/>
          <w:szCs w:val="21"/>
        </w:rPr>
        <w:t>Nano Letters</w:t>
      </w:r>
      <w:r>
        <w:rPr>
          <w:rFonts w:ascii="Times New Roman" w:hAnsi="Times New Roman" w:eastAsia="宋体" w:cs="Times New Roman"/>
          <w:iCs/>
          <w:szCs w:val="21"/>
        </w:rPr>
        <w:t>, 23 (17)</w:t>
      </w:r>
      <w:r>
        <w:rPr>
          <w:rFonts w:hint="eastAsia" w:ascii="Times New Roman" w:hAnsi="Times New Roman" w:eastAsia="宋体" w:cs="Times New Roman"/>
          <w:iCs/>
          <w:szCs w:val="21"/>
        </w:rPr>
        <w:t>:</w:t>
      </w:r>
      <w:r>
        <w:rPr>
          <w:rFonts w:ascii="Times New Roman" w:hAnsi="Times New Roman" w:eastAsia="宋体" w:cs="Times New Roman"/>
          <w:iCs/>
          <w:szCs w:val="21"/>
        </w:rPr>
        <w:t xml:space="preserve"> 7859-7868.</w:t>
      </w:r>
      <w:r>
        <w:rPr>
          <w:rFonts w:hint="eastAsia" w:ascii="Times New Roman" w:hAnsi="Times New Roman" w:eastAsia="宋体" w:cs="Times New Roman"/>
          <w:iCs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i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iCs/>
          <w:szCs w:val="21"/>
          <w:lang w:val="en-US" w:eastAsia="zh-CN"/>
        </w:rPr>
        <w:t>9.1</w:t>
      </w:r>
      <w:r>
        <w:rPr>
          <w:rFonts w:ascii="Times New Roman" w:hAnsi="Times New Roman" w:eastAsia="宋体" w:cs="Times New Roman"/>
          <w:b/>
          <w:bCs/>
          <w:iCs/>
          <w:szCs w:val="21"/>
        </w:rPr>
        <w:t>).</w:t>
      </w:r>
    </w:p>
    <w:p w14:paraId="755C0F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eastAsia="MS Mincho" w:cs="Times New Roman"/>
          <w:b/>
          <w:bCs/>
          <w:iCs/>
          <w:kern w:val="0"/>
          <w:szCs w:val="21"/>
          <w:lang w:eastAsia="ja-JP"/>
        </w:rPr>
      </w:pP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Zhang Runnan </w:t>
      </w:r>
      <w:r>
        <w:rPr>
          <w:rFonts w:ascii="Times New Roman" w:hAnsi="Times New Roman" w:eastAsia="宋体" w:cs="Times New Roman"/>
          <w:b/>
          <w:bCs/>
          <w:iCs/>
          <w:szCs w:val="21"/>
          <w:vertAlign w:val="superscript"/>
        </w:rPr>
        <w:t>#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, Shao Shiqun </w:t>
      </w:r>
      <w:r>
        <w:rPr>
          <w:rFonts w:ascii="Times New Roman" w:hAnsi="Times New Roman" w:eastAsia="宋体" w:cs="Times New Roman"/>
          <w:b/>
          <w:bCs/>
          <w:iCs/>
          <w:szCs w:val="21"/>
          <w:vertAlign w:val="superscript"/>
        </w:rPr>
        <w:t>#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, Piao Ying, Xiang Jiajia, Wei Xuyong, Zhang Zhen, Zhou Zhuxian, Tang Jianbin, </w:t>
      </w:r>
      <w:r>
        <w:rPr>
          <w:rFonts w:ascii="Times New Roman" w:hAnsi="Times New Roman" w:eastAsia="MS Mincho" w:cs="Times New Roman"/>
          <w:b/>
          <w:bCs/>
          <w:iCs/>
          <w:kern w:val="0"/>
          <w:szCs w:val="21"/>
          <w:lang w:eastAsia="ja-JP"/>
        </w:rPr>
        <w:t xml:space="preserve">Qiu Nasha </w:t>
      </w:r>
      <w:r>
        <w:rPr>
          <w:rFonts w:ascii="Times New Roman" w:hAnsi="Times New Roman" w:eastAsia="宋体" w:cs="Times New Roman"/>
          <w:b/>
          <w:bCs/>
          <w:iCs/>
          <w:szCs w:val="21"/>
        </w:rPr>
        <w:t>*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, Xu Xiao </w:t>
      </w:r>
      <w:r>
        <w:rPr>
          <w:rFonts w:ascii="Times New Roman" w:hAnsi="Times New Roman" w:eastAsia="宋体" w:cs="Times New Roman"/>
          <w:iCs/>
          <w:szCs w:val="21"/>
        </w:rPr>
        <w:t>*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, Liu Yanpeng </w:t>
      </w:r>
      <w:r>
        <w:rPr>
          <w:rFonts w:ascii="Times New Roman" w:hAnsi="Times New Roman" w:eastAsia="宋体" w:cs="Times New Roman"/>
          <w:iCs/>
          <w:szCs w:val="21"/>
        </w:rPr>
        <w:t>*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, Shen Youqing </w:t>
      </w:r>
      <w:r>
        <w:rPr>
          <w:rFonts w:ascii="Times New Roman" w:hAnsi="Times New Roman" w:eastAsia="宋体" w:cs="Times New Roman"/>
          <w:iCs/>
          <w:szCs w:val="21"/>
        </w:rPr>
        <w:t>*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. Esterase-Labile Quaternium Lipidoid Enabling Improved mRNA-LNP Stability and Spleen-Selective mRNA Transfection, </w:t>
      </w:r>
      <w:r>
        <w:rPr>
          <w:rFonts w:ascii="Times New Roman" w:hAnsi="Times New Roman" w:eastAsia="宋体" w:cs="Times New Roman"/>
          <w:b/>
          <w:bCs/>
          <w:szCs w:val="21"/>
        </w:rPr>
        <w:t xml:space="preserve">Advanced Materials, </w:t>
      </w:r>
      <w:r>
        <w:rPr>
          <w:rFonts w:ascii="Times New Roman" w:hAnsi="Times New Roman" w:eastAsia="MS Mincho" w:cs="Times New Roman"/>
          <w:iCs/>
          <w:kern w:val="0"/>
          <w:szCs w:val="21"/>
          <w:lang w:eastAsia="ja-JP"/>
        </w:rPr>
        <w:t xml:space="preserve">2023, 2303614.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26.8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</w:p>
    <w:p w14:paraId="71EC4D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 Xinfeng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Guo Haijun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Wei Xuyong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Lu Di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Shu Wenzhi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Song Yisu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*,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Xu Xiao</w:t>
      </w:r>
      <w:r>
        <w:rPr>
          <w:rFonts w:hint="eastAsia" w:ascii="Times New Roman" w:hAnsi="Times New Roman" w:cs="Times New Roman"/>
        </w:rPr>
        <w:t xml:space="preserve">*. </w:t>
      </w:r>
      <w:r>
        <w:rPr>
          <w:rFonts w:ascii="Times New Roman" w:hAnsi="Times New Roman" w:cs="Times New Roman"/>
        </w:rPr>
        <w:t xml:space="preserve">Current 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tatus and 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rospect of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elivery </w:t>
      </w:r>
      <w:r>
        <w:rPr>
          <w:rFonts w:hint="eastAsia"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 xml:space="preserve">ehicle 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ased on 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esenchymal 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tem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ell-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erived 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xosomes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 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iver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iseases, </w:t>
      </w:r>
      <w:r>
        <w:rPr>
          <w:rFonts w:ascii="Times New Roman" w:hAnsi="Times New Roman" w:cs="Times New Roman"/>
          <w:b/>
          <w:bCs/>
        </w:rPr>
        <w:t>International journal of nanomedicine, 2023</w:t>
      </w:r>
      <w:r>
        <w:rPr>
          <w:rFonts w:ascii="Times New Roman" w:hAnsi="Times New Roman" w:cs="Times New Roman"/>
        </w:rPr>
        <w:t>, 18: 2873-2890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6.5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67DA56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Wu Yichao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Li Changbiao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Khan Abid Ali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Chen Kangchen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Su Renyi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Xu Shengjun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Sun Yiyang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Gao Fengqiang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Wang Kai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Wang Xiaodong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Lian Zhengxing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Wang Shuo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Yu Mengyuan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Hu Xin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Yang Fan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Zheng Shusen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Liu Zhikun</w:t>
      </w:r>
      <w:r>
        <w:rPr>
          <w:rFonts w:hint="eastAsia" w:ascii="Times New Roman" w:hAnsi="Times New Roman" w:cs="Times New Roman"/>
        </w:rPr>
        <w:t xml:space="preserve">*, </w:t>
      </w:r>
      <w:r>
        <w:rPr>
          <w:rFonts w:ascii="Times New Roman" w:hAnsi="Times New Roman" w:cs="Times New Roman"/>
        </w:rPr>
        <w:t>Xu Xiao</w:t>
      </w:r>
      <w:r>
        <w:rPr>
          <w:rFonts w:hint="eastAsia" w:ascii="Times New Roman" w:hAnsi="Times New Roman" w:cs="Times New Roman"/>
        </w:rPr>
        <w:t xml:space="preserve">*. </w:t>
      </w:r>
      <w:r>
        <w:rPr>
          <w:rFonts w:ascii="Times New Roman" w:hAnsi="Times New Roman" w:cs="Times New Roman"/>
        </w:rPr>
        <w:t>Insulin-induced gene 2 protects against hepatic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ischemia-reperfusion injury via metabolic remodeling, </w:t>
      </w:r>
      <w:r>
        <w:rPr>
          <w:rFonts w:ascii="Times New Roman" w:hAnsi="Times New Roman" w:cs="Times New Roman"/>
          <w:b/>
          <w:bCs/>
        </w:rPr>
        <w:t>Journal of translational medicine, 2023,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21: 739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7.5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337AEDF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Zhang Hui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Wang Jianguo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Xiang Xiaonan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Xie Chang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Lu Xinfeng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Guo Haijun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Sun Yiyang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Shi Zhixiong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Song Hongliang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Xu Xiao</w:t>
      </w:r>
      <w:r>
        <w:rPr>
          <w:rFonts w:hint="eastAsia" w:ascii="Times New Roman" w:hAnsi="Times New Roman" w:cs="Times New Roman"/>
        </w:rPr>
        <w:t xml:space="preserve">*. </w:t>
      </w:r>
      <w:r>
        <w:rPr>
          <w:rFonts w:ascii="Times New Roman" w:hAnsi="Times New Roman" w:cs="Times New Roman"/>
        </w:rPr>
        <w:t xml:space="preserve">An 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sterase-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esponsive SLC7A11 shRNA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elivery</w:t>
      </w:r>
      <w:r>
        <w:rPr>
          <w:rFonts w:hint="eastAsia"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 xml:space="preserve">ystem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nduced 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 xml:space="preserve">erroptosis and 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uppressed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epatocellular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arcinoma 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rogression, </w:t>
      </w:r>
      <w:r>
        <w:rPr>
          <w:rFonts w:ascii="Times New Roman" w:hAnsi="Times New Roman" w:cs="Times New Roman"/>
          <w:b/>
          <w:bCs/>
        </w:rPr>
        <w:t>Pharmaceutics,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2024</w:t>
      </w:r>
      <w:r>
        <w:rPr>
          <w:rFonts w:ascii="Times New Roman" w:hAnsi="Times New Roman" w:cs="Times New Roman"/>
        </w:rPr>
        <w:t>, 16(2): 249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5.5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144BBF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360" w:hanging="360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ascii="Times New Roman" w:hAnsi="Times New Roman" w:cs="Times New Roman"/>
        </w:rPr>
        <w:t>ChenYihan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Li Bang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Christelle Mukeshimana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Eugene Nshimiyimana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Han Wenjia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Zhou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Hong</w:t>
      </w:r>
      <w:r>
        <w:rPr>
          <w:rFonts w:hint="eastAsia" w:ascii="Times New Roman" w:hAnsi="Times New Roman" w:cs="Times New Roman"/>
        </w:rPr>
        <w:t xml:space="preserve">*,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Zhang Hengguo</w:t>
      </w:r>
      <w:r>
        <w:rPr>
          <w:rFonts w:hint="eastAsia" w:ascii="Times New Roman" w:hAnsi="Times New Roman" w:cs="Times New Roman"/>
        </w:rPr>
        <w:t xml:space="preserve">*, </w:t>
      </w:r>
      <w:r>
        <w:rPr>
          <w:rFonts w:ascii="Times New Roman" w:hAnsi="Times New Roman" w:cs="Times New Roman"/>
        </w:rPr>
        <w:t>Xu Jianguang</w:t>
      </w:r>
      <w:r>
        <w:rPr>
          <w:rFonts w:hint="eastAsia" w:ascii="Times New Roman" w:hAnsi="Times New Roman" w:cs="Times New Roman"/>
        </w:rPr>
        <w:t>*.</w:t>
      </w:r>
      <w:r>
        <w:t xml:space="preserve"> </w:t>
      </w:r>
      <w:r>
        <w:rPr>
          <w:rFonts w:ascii="Times New Roman" w:hAnsi="Times New Roman" w:cs="Times New Roman"/>
        </w:rPr>
        <w:t>Modifying MSCs-derived EVs with esterase-responsive and charge-reversal cationic polymers enhances bone regeneration</w:t>
      </w:r>
      <w:r>
        <w:rPr>
          <w:rFonts w:hint="eastAsia" w:ascii="Times New Roman" w:hAnsi="Times New Roman" w:cs="Times New Roman"/>
        </w:rPr>
        <w:t>.</w:t>
      </w:r>
      <w:r>
        <w:t xml:space="preserve"> </w:t>
      </w:r>
      <w:r>
        <w:rPr>
          <w:rFonts w:ascii="Times New Roman" w:hAnsi="Times New Roman" w:cs="Times New Roman"/>
          <w:b/>
          <w:bCs/>
        </w:rPr>
        <w:t>iScience</w:t>
      </w:r>
      <w:r>
        <w:rPr>
          <w:rFonts w:hint="eastAsia" w:ascii="Times New Roman" w:hAnsi="Times New Roman" w:cs="Times New Roman"/>
          <w:b/>
          <w:bCs/>
        </w:rPr>
        <w:t>，2024,</w:t>
      </w:r>
      <w:r>
        <w:rPr>
          <w:rFonts w:ascii="Times New Roman" w:hAnsi="Times New Roman" w:cs="Times New Roman"/>
        </w:rPr>
        <w:t xml:space="preserve"> 27, 110801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4.1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1FE98CF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Lu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Xinfeng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Hu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Haitao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Zhou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Yujie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Zhang Hui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Xie Chang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Sun Yiyang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Shao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Zile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Tang</w:t>
      </w:r>
      <w:r>
        <w:rPr>
          <w:rFonts w:hint="eastAsia" w:ascii="Times New Roman" w:hAnsi="Times New Roman" w:cs="Times New Roman"/>
        </w:rPr>
        <w:t xml:space="preserve"> </w:t>
      </w:r>
    </w:p>
    <w:p w14:paraId="664C1894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Lin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Ren Yuhao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Chen Jun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Xu Xiao</w:t>
      </w:r>
      <w:r>
        <w:rPr>
          <w:rFonts w:hint="eastAsia" w:ascii="Times New Roman" w:hAnsi="Times New Roman" w:cs="Times New Roman"/>
        </w:rPr>
        <w:t>*,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Guo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Haijun</w:t>
      </w:r>
      <w:r>
        <w:rPr>
          <w:rFonts w:hint="eastAsia" w:ascii="Times New Roman" w:hAnsi="Times New Roman" w:cs="Times New Roman"/>
        </w:rPr>
        <w:t xml:space="preserve">*. </w:t>
      </w:r>
      <w:r>
        <w:rPr>
          <w:rFonts w:ascii="Times New Roman" w:hAnsi="Times New Roman" w:cs="Times New Roman"/>
        </w:rPr>
        <w:t>One-step engineered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mesenchymal stem cell-derived exosomes against hepatic ischemia-reperfusion injury,</w:t>
      </w:r>
      <w:r>
        <w:rPr>
          <w:rFonts w:ascii="Times New Roman" w:hAnsi="Times New Roman" w:cs="Times New Roman"/>
          <w:b/>
          <w:bCs/>
        </w:rPr>
        <w:t xml:space="preserve"> International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journal of pharmaceutics, 2025,</w:t>
      </w:r>
      <w:r>
        <w:rPr>
          <w:rFonts w:ascii="Times New Roman" w:hAnsi="Times New Roman" w:cs="Times New Roman"/>
        </w:rPr>
        <w:t xml:space="preserve"> 672: 125292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5.2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2A93D44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Sun Yiyang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Liu Yanpen</w:t>
      </w:r>
      <w:r>
        <w:rPr>
          <w:rFonts w:hint="eastAsia" w:ascii="Times New Roman" w:hAnsi="Times New Roman" w:cs="Times New Roman"/>
        </w:rPr>
        <w:t>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Chen Siyu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Shen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Yidan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Xie Yangla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Zhang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Jing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Lian</w:t>
      </w:r>
    </w:p>
    <w:p w14:paraId="2EE0F827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Zhengxing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Xie Haiyang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Ling Sunbin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Xie Chang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Hu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Haitao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Li Huigang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Shen Youqing</w:t>
      </w:r>
      <w:r>
        <w:rPr>
          <w:rFonts w:hint="eastAsia" w:ascii="Times New Roman" w:hAnsi="Times New Roman" w:cs="Times New Roman"/>
        </w:rPr>
        <w:t>*,</w:t>
      </w:r>
      <w:r>
        <w:rPr>
          <w:rFonts w:ascii="Times New Roman" w:hAnsi="Times New Roman" w:cs="Times New Roman"/>
        </w:rPr>
        <w:t xml:space="preserve"> Xu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Xiao</w:t>
      </w:r>
      <w:r>
        <w:rPr>
          <w:rFonts w:hint="eastAsia" w:ascii="Times New Roman" w:hAnsi="Times New Roman" w:cs="Times New Roman"/>
        </w:rPr>
        <w:t xml:space="preserve">*,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Rapamycin-loaded nanoparticles elicit local liver immunosuppressive and remote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anti-tumor efficacy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bCs/>
        </w:rPr>
        <w:t>Nano Today, 2024</w:t>
      </w:r>
      <w:r>
        <w:rPr>
          <w:rFonts w:ascii="Times New Roman" w:hAnsi="Times New Roman" w:cs="Times New Roman"/>
        </w:rPr>
        <w:t>, 61: 102589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10.9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</w:p>
    <w:p w14:paraId="7E0FBC0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Chen Siyu</w:t>
      </w:r>
      <w:r>
        <w:rPr>
          <w:rFonts w:hint="eastAsia" w:ascii="Times New Roman" w:hAnsi="Times New Roman" w:cs="Times New Roman"/>
        </w:rPr>
        <w:t xml:space="preserve">#, </w:t>
      </w:r>
      <w:r>
        <w:rPr>
          <w:rFonts w:ascii="Times New Roman" w:hAnsi="Times New Roman" w:cs="Times New Roman"/>
        </w:rPr>
        <w:t>Sun Yiyang</w:t>
      </w:r>
      <w:r>
        <w:rPr>
          <w:rFonts w:hint="eastAsia" w:ascii="Times New Roman" w:hAnsi="Times New Roman" w:cs="Times New Roman"/>
        </w:rPr>
        <w:t>#</w:t>
      </w:r>
      <w:r>
        <w:rPr>
          <w:rFonts w:ascii="Times New Roman" w:hAnsi="Times New Roman" w:cs="Times New Roman"/>
        </w:rPr>
        <w:t>; Xie Yangla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Liu Yanpeng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Hu Haitao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Xie Chang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Xu Shengjun</w:t>
      </w:r>
      <w:r>
        <w:rPr>
          <w:rFonts w:hint="eastAsia" w:ascii="Times New Roman" w:hAnsi="Times New Roman" w:cs="Times New Roman"/>
        </w:rPr>
        <w:t xml:space="preserve">, </w:t>
      </w:r>
    </w:p>
    <w:p w14:paraId="5C8D22A5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Zhang Zhouxing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Zhang Jing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Shen Youqing</w:t>
      </w:r>
      <w:r>
        <w:rPr>
          <w:rFonts w:hint="eastAsia" w:ascii="Times New Roman" w:hAnsi="Times New Roman" w:cs="Times New Roman"/>
        </w:rPr>
        <w:t>*,</w:t>
      </w:r>
      <w:r>
        <w:rPr>
          <w:rFonts w:ascii="Times New Roman" w:hAnsi="Times New Roman" w:cs="Times New Roman"/>
        </w:rPr>
        <w:t xml:space="preserve"> Xu Xiao</w:t>
      </w:r>
      <w:r>
        <w:rPr>
          <w:rFonts w:hint="eastAsia" w:ascii="Times New Roman" w:hAnsi="Times New Roman" w:cs="Times New Roman"/>
        </w:rPr>
        <w:t>*,</w:t>
      </w:r>
      <w:r>
        <w:rPr>
          <w:rFonts w:ascii="Times New Roman" w:hAnsi="Times New Roman" w:cs="Times New Roman"/>
          <w:b/>
          <w:bCs/>
        </w:rPr>
        <w:t xml:space="preserve"> Qiu Nasha</w:t>
      </w:r>
      <w:r>
        <w:rPr>
          <w:rFonts w:hint="eastAsia" w:ascii="Times New Roman" w:hAnsi="Times New Roman" w:cs="Times New Roman"/>
          <w:b/>
          <w:bCs/>
        </w:rPr>
        <w:t>*.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Mitochondria-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argeted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caritin</w:t>
      </w:r>
      <w:r>
        <w:rPr>
          <w:rFonts w:hint="eastAsia"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 xml:space="preserve">anoparticles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nduce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mmunogenic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ell 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eath in 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epatocellular 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 xml:space="preserve">arcinoma, </w:t>
      </w:r>
      <w:r>
        <w:rPr>
          <w:rFonts w:ascii="Times New Roman" w:hAnsi="Times New Roman" w:cs="Times New Roman"/>
          <w:b/>
          <w:bCs/>
        </w:rPr>
        <w:t>ACS Applied Materials</w:t>
      </w:r>
      <w:r>
        <w:rPr>
          <w:rFonts w:hint="eastAsia"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Interfaces, 2024</w:t>
      </w:r>
      <w:r>
        <w:rPr>
          <w:rFonts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</w:rPr>
        <w:t>17(2):2899-2910.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8.2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</w:p>
    <w:p w14:paraId="6F3A450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Xie Chang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  <w:vertAlign w:val="superscript"/>
        </w:rPr>
        <w:t>#</w:t>
      </w:r>
      <w:r>
        <w:rPr>
          <w:rFonts w:ascii="Times New Roman" w:hAnsi="Times New Roman" w:cs="Times New Roman"/>
          <w:b/>
          <w:bCs/>
        </w:rPr>
        <w:t xml:space="preserve">, </w:t>
      </w:r>
      <w:r>
        <w:rPr>
          <w:rFonts w:ascii="Times New Roman" w:hAnsi="Times New Roman" w:cs="Times New Roman"/>
        </w:rPr>
        <w:t>Wang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Chen Jun, Zhang Hui, Lu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Xinfeng, Chen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Siyu, Sun</w:t>
      </w:r>
    </w:p>
    <w:p w14:paraId="0F1F77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Yiyang, Lian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Zhengxing, Hu Haitao, Zhu Hengkai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Xiao</w:t>
      </w:r>
      <w:r>
        <w:rPr>
          <w:rFonts w:hint="eastAsia" w:ascii="Times New Roman" w:hAnsi="Times New Roman" w:cs="Times New Roman"/>
        </w:rPr>
        <w:t>*.</w:t>
      </w:r>
      <w:r>
        <w:rPr>
          <w:rFonts w:ascii="Times New Roman" w:hAnsi="Times New Roman" w:cs="Times New Roman"/>
        </w:rPr>
        <w:t xml:space="preserve"> G-LERP/miR-374i-b Attenuates IRI and Suppresses Hepatocellular Carcinoma Progression. </w:t>
      </w:r>
      <w:r>
        <w:rPr>
          <w:rFonts w:ascii="Times New Roman" w:hAnsi="Times New Roman" w:cs="Times New Roman"/>
          <w:b/>
          <w:bCs/>
        </w:rPr>
        <w:t>Transplantation</w:t>
      </w:r>
      <w:r>
        <w:rPr>
          <w:rFonts w:hint="eastAsia"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2025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109(9): 469-483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5.1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</w:p>
    <w:p w14:paraId="1A56F87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Hu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Haitao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Liu Yanpeng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Xu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Chang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Chen Jun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Xu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Shengjun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Tang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Yixiao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Ren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Yuhao, </w:t>
      </w:r>
    </w:p>
    <w:p w14:paraId="1B8AA009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Lian Zhengxing, Wang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Rui, Chen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Siyu, Sun Yiyang, Wei Qiang</w:t>
      </w:r>
      <w:r>
        <w:rPr>
          <w:rFonts w:hint="eastAsia"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, Shen Youqing</w:t>
      </w:r>
      <w:r>
        <w:rPr>
          <w:rFonts w:hint="eastAsia"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*,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Xu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Xiao</w:t>
      </w:r>
      <w:r>
        <w:rPr>
          <w:rFonts w:hint="eastAsia" w:ascii="Times New Roman" w:hAnsi="Times New Roman" w:cs="Times New Roman"/>
        </w:rPr>
        <w:t xml:space="preserve">*. </w:t>
      </w:r>
      <w:r>
        <w:rPr>
          <w:rFonts w:ascii="Times New Roman" w:hAnsi="Times New Roman" w:cs="Times New Roman"/>
        </w:rPr>
        <w:t>Mitochondria-targeted ROS-scavenging polymer protects the hepatocytes and macrophages against hepatic ischemia-reperfusion injury.</w:t>
      </w:r>
      <w:r>
        <w:rPr>
          <w:rFonts w:ascii="Times New Roman" w:hAnsi="Times New Roman" w:cs="Times New Roman"/>
          <w:b/>
          <w:bCs/>
        </w:rPr>
        <w:t xml:space="preserve"> Acta biomaterialia 2025</w:t>
      </w:r>
      <w:r>
        <w:rPr>
          <w:rFonts w:ascii="Times New Roman" w:hAnsi="Times New Roman" w:cs="Times New Roman"/>
        </w:rPr>
        <w:t>, 202: 489-502.</w:t>
      </w:r>
      <w:r>
        <w:rPr>
          <w:rFonts w:hint="eastAsia" w:ascii="Times New Roman" w:hAnsi="Times New Roman" w:cs="Times New Roman"/>
        </w:rPr>
        <w:t xml:space="preserve"> </w:t>
      </w:r>
      <w:bookmarkStart w:id="1" w:name="_Hlk215508734"/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9.6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  <w:bookmarkEnd w:id="1"/>
    </w:p>
    <w:p w14:paraId="1A1771B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Xu Chang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Zhu Haoru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Wang Kai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Hu Haitao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Wei Xuyong, Xu Dongdong, Zhang Jing,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 w14:paraId="4C66AA2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Liu Yanpeng, Chen Jun, Shen Youqing*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Qiu Nasha*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Xiao Xu*</w:t>
      </w:r>
      <w:r>
        <w:rPr>
          <w:rFonts w:hint="eastAsia" w:ascii="Times New Roman" w:hAnsi="Times New Roman" w:cs="Times New Roman"/>
          <w:b/>
          <w:bCs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Oral Celastrol Micelles Forming High-Density Lipoprotein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Corona Targeting Hepatocytes for MASLD Treatment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Times New Roman" w:hAnsi="Times New Roman" w:cs="Times New Roman"/>
          <w:b/>
          <w:bCs/>
        </w:rPr>
        <w:t>Advance Science, 2025,</w:t>
      </w:r>
      <w:r>
        <w:rPr>
          <w:rFonts w:hint="eastAsia" w:ascii="Times New Roman" w:hAnsi="Times New Roman" w:cs="Times New Roman"/>
        </w:rPr>
        <w:t xml:space="preserve"> e00854. 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14.1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</w:p>
    <w:p w14:paraId="5DCBE791">
      <w:pPr>
        <w:pStyle w:val="2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Qiu N</w:t>
      </w:r>
      <w:r>
        <w:rPr>
          <w:rFonts w:hint="eastAsia" w:ascii="Times New Roman" w:hAnsi="Times New Roman" w:cs="Times New Roman"/>
          <w:b/>
          <w:bCs/>
        </w:rPr>
        <w:t>asha</w:t>
      </w:r>
      <w:bookmarkStart w:id="2" w:name="_Hlk215504762"/>
      <w:r>
        <w:rPr>
          <w:rFonts w:hint="eastAsia" w:ascii="Times New Roman" w:hAnsi="Times New Roman" w:cs="Times New Roman"/>
          <w:b/>
          <w:bCs/>
          <w:vertAlign w:val="superscript"/>
        </w:rPr>
        <w:t>#</w:t>
      </w:r>
      <w:bookmarkEnd w:id="2"/>
      <w:r>
        <w:rPr>
          <w:rFonts w:ascii="Times New Roman" w:hAnsi="Times New Roman" w:cs="Times New Roman"/>
        </w:rPr>
        <w:t>, Xu C</w:t>
      </w:r>
      <w:r>
        <w:rPr>
          <w:rFonts w:hint="eastAsia" w:ascii="Times New Roman" w:hAnsi="Times New Roman" w:cs="Times New Roman"/>
        </w:rPr>
        <w:t>hang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Zhang Z</w:t>
      </w:r>
      <w:r>
        <w:rPr>
          <w:rFonts w:hint="eastAsia" w:ascii="Times New Roman" w:hAnsi="Times New Roman" w:cs="Times New Roman"/>
        </w:rPr>
        <w:t>hen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Wang R</w:t>
      </w:r>
      <w:r>
        <w:rPr>
          <w:rFonts w:hint="eastAsia" w:ascii="Times New Roman" w:hAnsi="Times New Roman" w:cs="Times New Roman"/>
        </w:rPr>
        <w:t>ui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Wei X</w:t>
      </w:r>
      <w:r>
        <w:rPr>
          <w:rFonts w:hint="eastAsia" w:ascii="Times New Roman" w:hAnsi="Times New Roman" w:cs="Times New Roman"/>
        </w:rPr>
        <w:t>uyong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Xie Y</w:t>
      </w:r>
      <w:r>
        <w:rPr>
          <w:rFonts w:hint="eastAsia" w:ascii="Times New Roman" w:hAnsi="Times New Roman" w:cs="Times New Roman"/>
        </w:rPr>
        <w:t>angla</w:t>
      </w:r>
      <w:r>
        <w:rPr>
          <w:rFonts w:ascii="Times New Roman" w:hAnsi="Times New Roman" w:cs="Times New Roman"/>
        </w:rPr>
        <w:t xml:space="preserve">, Wang Shuai, </w:t>
      </w:r>
    </w:p>
    <w:p w14:paraId="30BFF015">
      <w:pPr>
        <w:pStyle w:val="2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20" w:firstLineChars="20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Lu Di, Wang Kai, Xu Shengjun, Shen Chenchen, Su Renyi, Cen Beini, Liu Yanpeng, Shen</w:t>
      </w:r>
    </w:p>
    <w:p w14:paraId="6DEC5B57">
      <w:pPr>
        <w:pStyle w:val="2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Youqing</w:t>
      </w:r>
      <w:r>
        <w:rPr>
          <w:rFonts w:hint="eastAsia" w:ascii="Times New Roman" w:hAnsi="Times New Roman" w:cs="Times New Roman"/>
        </w:rPr>
        <w:t xml:space="preserve">*, </w:t>
      </w:r>
      <w:r>
        <w:rPr>
          <w:rFonts w:ascii="Times New Roman" w:hAnsi="Times New Roman" w:cs="Times New Roman"/>
        </w:rPr>
        <w:t>Xu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Xiao</w:t>
      </w:r>
      <w:r>
        <w:rPr>
          <w:rFonts w:hint="eastAsia" w:ascii="Times New Roman" w:hAnsi="Times New Roman" w:cs="Times New Roman"/>
        </w:rPr>
        <w:t xml:space="preserve">*. </w:t>
      </w:r>
      <w:r>
        <w:rPr>
          <w:rFonts w:ascii="Times New Roman" w:hAnsi="Times New Roman" w:cs="Times New Roman"/>
        </w:rPr>
        <w:t>Autologous tumoral esterase-driven therapeutic polymers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sequentially orchestrated antigen-induction, STING activation and anti-angiogenesis for systemic cancer immune therapy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bCs/>
        </w:rPr>
        <w:t>Biomaterials, 202</w:t>
      </w:r>
      <w:r>
        <w:rPr>
          <w:rFonts w:hint="eastAsia"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</w:rPr>
        <w:t>320</w:t>
      </w:r>
      <w:r>
        <w:rPr>
          <w:rFonts w:ascii="Times New Roman" w:hAnsi="Times New Roman" w:cs="Times New Roman"/>
        </w:rPr>
        <w:t>:123260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F=1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2.9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0C3B5F2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Shen Yidan, Sun Yiyang, Xie Yangla, Liu Yanpeng, Shao Zile, Chen Siyu, Lian Zhengxing,</w:t>
      </w:r>
    </w:p>
    <w:p w14:paraId="37F51BF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420" w:leftChars="200" w:firstLine="0" w:firstLineChars="0"/>
        <w:jc w:val="both"/>
        <w:textAlignment w:val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Xu Chang, Lv Fei, Tong Jinyi</w:t>
      </w:r>
      <w:r>
        <w:rPr>
          <w:rFonts w:hint="eastAsia"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, Shen Youqing</w:t>
      </w:r>
      <w:r>
        <w:rPr>
          <w:rFonts w:hint="eastAsia"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/>
          <w:bCs/>
        </w:rPr>
        <w:t>Qiu Nasha</w:t>
      </w:r>
      <w:r>
        <w:rPr>
          <w:rFonts w:hint="eastAsia" w:ascii="Times New Roman" w:hAnsi="Times New Roman" w:cs="Times New Roman"/>
          <w:b/>
          <w:bCs/>
        </w:rPr>
        <w:t>*.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Highly permeable and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tumor-selective killing Doxil for efficient cancer therapy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bCs/>
        </w:rPr>
        <w:t>Nano Research, 2025,</w:t>
      </w:r>
      <w:r>
        <w:rPr>
          <w:rFonts w:ascii="Times New Roman" w:hAnsi="Times New Roman" w:cs="Times New Roman"/>
        </w:rPr>
        <w:t xml:space="preserve"> 18,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94907987.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9</w:t>
      </w:r>
      <w:r>
        <w:rPr>
          <w:rFonts w:ascii="Times New Roman" w:hAnsi="Times New Roman" w:eastAsia="宋体" w:cs="Times New Roman"/>
          <w:b/>
          <w:bCs/>
          <w:szCs w:val="21"/>
        </w:rPr>
        <w:t>)</w:t>
      </w:r>
    </w:p>
    <w:p w14:paraId="5320F6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360" w:lineRule="auto"/>
        <w:ind w:left="0" w:leftChars="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Zhu Haoru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Xu Chang</w:t>
      </w:r>
      <w:r>
        <w:rPr>
          <w:rFonts w:hint="eastAsia" w:ascii="Times New Roman" w:hAnsi="Times New Roman" w:cs="Times New Roman"/>
          <w:vertAlign w:val="superscript"/>
        </w:rPr>
        <w:t>#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Geng Yu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Shen Youqing</w:t>
      </w:r>
      <w:r>
        <w:rPr>
          <w:rFonts w:hint="eastAsia" w:ascii="Times New Roman" w:hAnsi="Times New Roman" w:cs="Times New Roman"/>
        </w:rPr>
        <w:t>*,</w:t>
      </w:r>
      <w:r>
        <w:rPr>
          <w:rFonts w:ascii="Times New Roman" w:hAnsi="Times New Roman" w:cs="Times New Roman"/>
          <w:b/>
          <w:bCs/>
        </w:rPr>
        <w:t xml:space="preserve"> Qiu Nasha</w:t>
      </w:r>
      <w:r>
        <w:rPr>
          <w:rFonts w:hint="eastAsia" w:ascii="Times New Roman" w:hAnsi="Times New Roman" w:cs="Times New Roman"/>
          <w:b/>
          <w:bCs/>
        </w:rPr>
        <w:t>*.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 xml:space="preserve">Endoplasmic 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eticulum</w:t>
      </w:r>
    </w:p>
    <w:p w14:paraId="030C370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20" w:firstLineChars="200"/>
        <w:jc w:val="both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argeted </w:t>
      </w:r>
      <w:r>
        <w:rPr>
          <w:rFonts w:hint="eastAsia"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olymer-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anganese 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anocomplexes for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umor 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mmunotherapy, </w:t>
      </w:r>
      <w:r>
        <w:rPr>
          <w:rFonts w:ascii="Times New Roman" w:hAnsi="Times New Roman" w:cs="Times New Roman"/>
          <w:b/>
          <w:bCs/>
        </w:rPr>
        <w:t>ACS Nano</w:t>
      </w:r>
      <w:r>
        <w:rPr>
          <w:rFonts w:hint="eastAsia"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2025</w:t>
      </w:r>
      <w:r>
        <w:rPr>
          <w:rFonts w:ascii="Times New Roman" w:hAnsi="Times New Roman" w:cs="Times New Roman"/>
        </w:rPr>
        <w:t xml:space="preserve">, </w:t>
      </w:r>
    </w:p>
    <w:p w14:paraId="2B262F6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420" w:firstLineChars="20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19, 4959−4972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(I</w:t>
      </w:r>
      <w:r>
        <w:rPr>
          <w:rFonts w:ascii="Times New Roman" w:hAnsi="Times New Roman" w:eastAsia="宋体" w:cs="Times New Roman"/>
          <w:b/>
          <w:bCs/>
          <w:szCs w:val="21"/>
        </w:rPr>
        <w:t>F=1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6.1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)</w:t>
      </w:r>
    </w:p>
    <w:p w14:paraId="4E8EBB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Calibri"/>
          <w:b/>
          <w:bCs/>
          <w:color w:val="009DAB"/>
          <w:kern w:val="0"/>
          <w:szCs w:val="21"/>
        </w:rPr>
      </w:pPr>
    </w:p>
    <w:p w14:paraId="2D8A4D58">
      <w:pPr>
        <w:widowControl/>
        <w:spacing w:line="360" w:lineRule="auto"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联系方式</w:t>
      </w:r>
    </w:p>
    <w:p w14:paraId="2DC5F89E">
      <w:pPr>
        <w:widowControl/>
        <w:spacing w:line="360" w:lineRule="auto"/>
        <w:rPr>
          <w:rFonts w:ascii="Calibri" w:hAnsi="Calibri" w:eastAsia="宋体" w:cs="Calibri"/>
          <w:kern w:val="0"/>
          <w:szCs w:val="21"/>
        </w:rPr>
      </w:pPr>
      <w:r>
        <w:rPr>
          <w:rFonts w:hint="eastAsia" w:ascii="Calibri" w:hAnsi="Calibri" w:eastAsia="宋体" w:cs="Calibri"/>
          <w:kern w:val="0"/>
          <w:szCs w:val="21"/>
        </w:rPr>
        <w:t>办公室号码：0571-56007349</w:t>
      </w:r>
    </w:p>
    <w:p w14:paraId="1EDFA276">
      <w:pPr>
        <w:widowControl/>
        <w:spacing w:line="360" w:lineRule="auto"/>
        <w:rPr>
          <w:rFonts w:ascii="Calibri" w:hAnsi="Calibri" w:eastAsia="宋体" w:cs="Calibri"/>
          <w:kern w:val="0"/>
          <w:szCs w:val="21"/>
        </w:rPr>
      </w:pPr>
      <w:r>
        <w:rPr>
          <w:rFonts w:hint="eastAsia" w:ascii="Calibri" w:hAnsi="Calibri" w:eastAsia="宋体" w:cs="Calibri"/>
          <w:kern w:val="0"/>
          <w:szCs w:val="21"/>
        </w:rPr>
        <w:t>手机号码：18969112639</w:t>
      </w:r>
    </w:p>
    <w:p w14:paraId="51B53C68">
      <w:pPr>
        <w:widowControl/>
        <w:spacing w:line="360" w:lineRule="auto"/>
        <w:rPr>
          <w:rFonts w:ascii="宋体" w:hAnsi="宋体" w:eastAsia="宋体" w:cs="Calibri"/>
          <w:kern w:val="0"/>
          <w:szCs w:val="21"/>
        </w:rPr>
      </w:pPr>
      <w:r>
        <w:rPr>
          <w:rFonts w:hint="eastAsia" w:ascii="宋体" w:hAnsi="宋体" w:eastAsia="宋体" w:cs="Calibri"/>
          <w:kern w:val="0"/>
          <w:szCs w:val="21"/>
        </w:rPr>
        <w:t>电子邮箱：</w:t>
      </w:r>
      <w:r>
        <w:rPr>
          <w:rFonts w:hint="default" w:ascii="Times New Roman" w:hAnsi="Times New Roman" w:eastAsia="宋体" w:cs="Times New Roman"/>
          <w:kern w:val="0"/>
          <w:szCs w:val="21"/>
        </w:rPr>
        <w:t xml:space="preserve">qiunasha@zju.edu.cn;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"mailto:qiunasha@163.com"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1"/>
          <w:rFonts w:hint="default" w:ascii="Times New Roman" w:hAnsi="Times New Roman" w:eastAsia="宋体" w:cs="Times New Roman"/>
          <w:kern w:val="0"/>
          <w:szCs w:val="21"/>
        </w:rPr>
        <w:t>qiunasha@163.com</w:t>
      </w:r>
      <w:r>
        <w:rPr>
          <w:rStyle w:val="11"/>
          <w:rFonts w:hint="default" w:ascii="Times New Roman" w:hAnsi="Times New Roman" w:eastAsia="宋体" w:cs="Times New Roman"/>
          <w:kern w:val="0"/>
          <w:szCs w:val="21"/>
        </w:rPr>
        <w:fldChar w:fldCharType="end"/>
      </w:r>
    </w:p>
    <w:p w14:paraId="314F6611">
      <w:pPr>
        <w:widowControl/>
        <w:spacing w:line="360" w:lineRule="auto"/>
        <w:rPr>
          <w:rFonts w:ascii="宋体" w:hAnsi="宋体" w:eastAsia="宋体" w:cs="Calibri"/>
          <w:kern w:val="0"/>
          <w:szCs w:val="21"/>
        </w:rPr>
      </w:pPr>
      <w:r>
        <w:rPr>
          <w:rFonts w:hint="eastAsia" w:ascii="宋体" w:hAnsi="宋体" w:eastAsia="宋体" w:cs="Calibri"/>
          <w:kern w:val="0"/>
          <w:szCs w:val="21"/>
        </w:rPr>
        <w:t>欢迎博士生、博士后、和科研助理申请加入我们的团队！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ＭＳ 明朝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07F7BC"/>
    <w:multiLevelType w:val="singleLevel"/>
    <w:tmpl w:val="CB07F7BC"/>
    <w:lvl w:ilvl="0" w:tentative="0">
      <w:start w:val="12"/>
      <w:numFmt w:val="decimal"/>
      <w:suff w:val="space"/>
      <w:lvlText w:val="(%1)"/>
      <w:lvlJc w:val="left"/>
    </w:lvl>
  </w:abstractNum>
  <w:abstractNum w:abstractNumId="1">
    <w:nsid w:val="40694D77"/>
    <w:multiLevelType w:val="multilevel"/>
    <w:tmpl w:val="40694D77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B3"/>
    <w:rsid w:val="0000761F"/>
    <w:rsid w:val="0003051C"/>
    <w:rsid w:val="00044DB6"/>
    <w:rsid w:val="000550D6"/>
    <w:rsid w:val="00070E2A"/>
    <w:rsid w:val="00076344"/>
    <w:rsid w:val="000810D2"/>
    <w:rsid w:val="000A4AB3"/>
    <w:rsid w:val="000A5615"/>
    <w:rsid w:val="000B529A"/>
    <w:rsid w:val="000B73F0"/>
    <w:rsid w:val="000E10BE"/>
    <w:rsid w:val="000F7110"/>
    <w:rsid w:val="001275B8"/>
    <w:rsid w:val="00140AEB"/>
    <w:rsid w:val="00163E8F"/>
    <w:rsid w:val="001911E6"/>
    <w:rsid w:val="0019635C"/>
    <w:rsid w:val="001F5710"/>
    <w:rsid w:val="002012A2"/>
    <w:rsid w:val="00210EF5"/>
    <w:rsid w:val="002244B2"/>
    <w:rsid w:val="002B63CE"/>
    <w:rsid w:val="002C0F69"/>
    <w:rsid w:val="002F4190"/>
    <w:rsid w:val="003252DF"/>
    <w:rsid w:val="003342AC"/>
    <w:rsid w:val="00336D07"/>
    <w:rsid w:val="0038246E"/>
    <w:rsid w:val="003A3F51"/>
    <w:rsid w:val="003C4932"/>
    <w:rsid w:val="003F00B3"/>
    <w:rsid w:val="00457756"/>
    <w:rsid w:val="00462800"/>
    <w:rsid w:val="004E56C5"/>
    <w:rsid w:val="004F2FB2"/>
    <w:rsid w:val="0051645B"/>
    <w:rsid w:val="005762BF"/>
    <w:rsid w:val="005A65EE"/>
    <w:rsid w:val="005D051B"/>
    <w:rsid w:val="005D7D72"/>
    <w:rsid w:val="006303B3"/>
    <w:rsid w:val="00712C8B"/>
    <w:rsid w:val="00793150"/>
    <w:rsid w:val="007C3646"/>
    <w:rsid w:val="007F25FA"/>
    <w:rsid w:val="0084042D"/>
    <w:rsid w:val="00857768"/>
    <w:rsid w:val="0088067F"/>
    <w:rsid w:val="00986CB6"/>
    <w:rsid w:val="00990BCE"/>
    <w:rsid w:val="009A14B5"/>
    <w:rsid w:val="00A0467F"/>
    <w:rsid w:val="00A30ABD"/>
    <w:rsid w:val="00A40A00"/>
    <w:rsid w:val="00A4454C"/>
    <w:rsid w:val="00B4281A"/>
    <w:rsid w:val="00BA56A5"/>
    <w:rsid w:val="00C30326"/>
    <w:rsid w:val="00C4154A"/>
    <w:rsid w:val="00C732F8"/>
    <w:rsid w:val="00D92E44"/>
    <w:rsid w:val="00DB53D5"/>
    <w:rsid w:val="00DC3BBC"/>
    <w:rsid w:val="00DE699F"/>
    <w:rsid w:val="00E21132"/>
    <w:rsid w:val="00E615FE"/>
    <w:rsid w:val="00EC3E44"/>
    <w:rsid w:val="00F5736D"/>
    <w:rsid w:val="00F701D2"/>
    <w:rsid w:val="0348159A"/>
    <w:rsid w:val="2FCC0CD9"/>
    <w:rsid w:val="39B1773A"/>
    <w:rsid w:val="657607C4"/>
    <w:rsid w:val="7B432FC7"/>
    <w:rsid w:val="7C2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Emphasis"/>
    <w:basedOn w:val="7"/>
    <w:qFormat/>
    <w:uiPriority w:val="20"/>
    <w:rPr>
      <w:i/>
      <w:iCs/>
    </w:rPr>
  </w:style>
  <w:style w:type="character" w:styleId="11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2">
    <w:name w:val="nam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schoo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pos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5">
    <w:name w:val="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6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7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8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9">
    <w:name w:val="docsum-authors"/>
    <w:basedOn w:val="7"/>
    <w:qFormat/>
    <w:uiPriority w:val="0"/>
  </w:style>
  <w:style w:type="character" w:customStyle="1" w:styleId="20">
    <w:name w:val="docsum-journal-citation"/>
    <w:basedOn w:val="7"/>
    <w:qFormat/>
    <w:uiPriority w:val="0"/>
  </w:style>
  <w:style w:type="character" w:customStyle="1" w:styleId="2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796</Words>
  <Characters>2747</Characters>
  <Lines>22</Lines>
  <Paragraphs>6</Paragraphs>
  <TotalTime>6</TotalTime>
  <ScaleCrop>false</ScaleCrop>
  <LinksUpToDate>false</LinksUpToDate>
  <CharactersWithSpaces>3122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2024-03-01T02:31:00Z</dcterms:created>
  <dc:creator>林能明</dc:creator>
  <cp:lastModifiedBy>WPS_1665725818</cp:lastModifiedBy>
  <dcterms:modified xsi:type="dcterms:W3CDTF">2026-01-26T02:28:32Z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7C949EB35CE441E4A55DE1A74FBAB102_13</vt:lpwstr>
  </property>
  <property fmtid="{D5CDD505-2E9C-101B-9397-08002B2CF9AE}" pid="4" name="KSOTemplateDocerSaveRecord">
    <vt:lpwstr>eyJoZGlkIjoiODAyZTFlZGZhYjUyMzcxZTk3YjQ1YTQ3YmIwMzI2YzAiLCJ1c2VySWQiOiIxNDE4NzA0NjY1In0=</vt:lpwstr>
  </property>
</Properties>
</file>